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D93" w:rsidRDefault="001F30B3" w:rsidP="001F30B3">
      <w:pPr>
        <w:jc w:val="center"/>
        <w:rPr>
          <w:sz w:val="32"/>
          <w:szCs w:val="32"/>
        </w:rPr>
      </w:pPr>
      <w:r w:rsidRPr="001F30B3">
        <w:rPr>
          <w:sz w:val="32"/>
          <w:szCs w:val="32"/>
        </w:rPr>
        <w:t>Syntactical / Rhetorical Techniques Devices</w:t>
      </w:r>
      <w:r w:rsidR="00B14D2A">
        <w:rPr>
          <w:sz w:val="32"/>
          <w:szCs w:val="32"/>
        </w:rPr>
        <w:t xml:space="preserve"> (Bassett)</w:t>
      </w:r>
    </w:p>
    <w:p w:rsidR="001F30B3" w:rsidRDefault="001F30B3" w:rsidP="001F30B3">
      <w:pPr>
        <w:shd w:val="clear" w:color="auto" w:fill="FFFFFF"/>
        <w:spacing w:after="0" w:line="240" w:lineRule="auto"/>
        <w:outlineLvl w:val="0"/>
        <w:rPr>
          <w:rFonts w:eastAsia="Times New Roman" w:cstheme="minorHAnsi"/>
          <w:bCs/>
          <w:color w:val="000000"/>
          <w:kern w:val="36"/>
        </w:rPr>
      </w:pPr>
      <w:r>
        <w:rPr>
          <w:rFonts w:eastAsia="Times New Roman" w:cstheme="minorHAnsi"/>
          <w:bCs/>
          <w:color w:val="000000"/>
          <w:kern w:val="36"/>
        </w:rPr>
        <w:t>Syntax:</w:t>
      </w:r>
      <w:r>
        <w:rPr>
          <w:rFonts w:eastAsia="Times New Roman" w:cstheme="minorHAnsi"/>
          <w:bCs/>
          <w:color w:val="000000"/>
          <w:kern w:val="36"/>
        </w:rPr>
        <w:tab/>
      </w:r>
      <w:r>
        <w:rPr>
          <w:rFonts w:eastAsia="Times New Roman" w:cstheme="minorHAnsi"/>
          <w:bCs/>
          <w:color w:val="000000"/>
          <w:kern w:val="36"/>
        </w:rPr>
        <w:tab/>
        <w:t>the arrangement of words and the order of grammatical elements in a sentence</w:t>
      </w:r>
    </w:p>
    <w:p w:rsidR="001F30B3" w:rsidRDefault="001F30B3" w:rsidP="001F30B3">
      <w:pPr>
        <w:shd w:val="clear" w:color="auto" w:fill="FFFFFF"/>
        <w:spacing w:after="0" w:line="240" w:lineRule="auto"/>
        <w:outlineLvl w:val="0"/>
        <w:rPr>
          <w:rFonts w:eastAsia="Times New Roman" w:cstheme="minorHAnsi"/>
          <w:bCs/>
          <w:color w:val="000000"/>
          <w:kern w:val="36"/>
        </w:rPr>
      </w:pPr>
      <w:r>
        <w:rPr>
          <w:rFonts w:eastAsia="Times New Roman" w:cstheme="minorHAnsi"/>
          <w:bCs/>
          <w:color w:val="000000"/>
          <w:kern w:val="36"/>
        </w:rPr>
        <w:t>Repetition:</w:t>
      </w:r>
      <w:r>
        <w:rPr>
          <w:rFonts w:eastAsia="Times New Roman" w:cstheme="minorHAnsi"/>
          <w:bCs/>
          <w:color w:val="000000"/>
          <w:kern w:val="36"/>
        </w:rPr>
        <w:tab/>
        <w:t>the reiteration of a word, sound, phrase or idea</w:t>
      </w:r>
    </w:p>
    <w:p w:rsidR="001F30B3" w:rsidRDefault="001F30B3" w:rsidP="001F30B3">
      <w:pPr>
        <w:shd w:val="clear" w:color="auto" w:fill="FFFFFF"/>
        <w:spacing w:after="0" w:line="240" w:lineRule="auto"/>
        <w:outlineLvl w:val="0"/>
        <w:rPr>
          <w:rFonts w:eastAsia="Times New Roman" w:cstheme="minorHAnsi"/>
          <w:bCs/>
          <w:color w:val="000000"/>
          <w:kern w:val="36"/>
        </w:rPr>
      </w:pPr>
      <w:r>
        <w:rPr>
          <w:rFonts w:eastAsia="Times New Roman" w:cstheme="minorHAnsi"/>
          <w:bCs/>
          <w:color w:val="000000"/>
          <w:kern w:val="36"/>
        </w:rPr>
        <w:t>Rhetoric:</w:t>
      </w:r>
      <w:r>
        <w:rPr>
          <w:rFonts w:eastAsia="Times New Roman" w:cstheme="minorHAnsi"/>
          <w:bCs/>
          <w:color w:val="000000"/>
          <w:kern w:val="36"/>
        </w:rPr>
        <w:tab/>
        <w:t xml:space="preserve">the art of persuasion. It has to do with the presentation of ideas in clear, persuasive </w:t>
      </w:r>
    </w:p>
    <w:p w:rsidR="001F30B3" w:rsidRDefault="001F30B3" w:rsidP="001F30B3">
      <w:pPr>
        <w:shd w:val="clear" w:color="auto" w:fill="FFFFFF"/>
        <w:spacing w:after="0" w:line="240" w:lineRule="auto"/>
        <w:outlineLvl w:val="0"/>
        <w:rPr>
          <w:rFonts w:eastAsia="Times New Roman" w:cstheme="minorHAnsi"/>
          <w:bCs/>
          <w:color w:val="000000"/>
          <w:kern w:val="36"/>
        </w:rPr>
      </w:pPr>
      <w:r>
        <w:rPr>
          <w:rFonts w:eastAsia="Times New Roman" w:cstheme="minorHAnsi"/>
          <w:bCs/>
          <w:color w:val="000000"/>
          <w:kern w:val="36"/>
        </w:rPr>
        <w:tab/>
      </w:r>
      <w:r>
        <w:rPr>
          <w:rFonts w:eastAsia="Times New Roman" w:cstheme="minorHAnsi"/>
          <w:bCs/>
          <w:color w:val="000000"/>
          <w:kern w:val="36"/>
        </w:rPr>
        <w:tab/>
        <w:t>language</w:t>
      </w:r>
    </w:p>
    <w:p w:rsidR="001F30B3" w:rsidRDefault="001F30B3" w:rsidP="001F30B3">
      <w:pPr>
        <w:shd w:val="clear" w:color="auto" w:fill="FFFFFF"/>
        <w:spacing w:after="0" w:line="240" w:lineRule="auto"/>
        <w:outlineLvl w:val="0"/>
        <w:rPr>
          <w:rFonts w:eastAsia="Times New Roman" w:cstheme="minorHAnsi"/>
          <w:bCs/>
          <w:color w:val="000000"/>
          <w:kern w:val="36"/>
        </w:rPr>
      </w:pPr>
      <w:r>
        <w:rPr>
          <w:rFonts w:eastAsia="Times New Roman" w:cstheme="minorHAnsi"/>
          <w:bCs/>
          <w:color w:val="000000"/>
          <w:kern w:val="36"/>
        </w:rPr>
        <w:t>Scheme:</w:t>
      </w:r>
      <w:r>
        <w:rPr>
          <w:rFonts w:eastAsia="Times New Roman" w:cstheme="minorHAnsi"/>
          <w:bCs/>
          <w:color w:val="000000"/>
          <w:kern w:val="36"/>
        </w:rPr>
        <w:tab/>
        <w:t>Syntax – in which WORD ORDER</w:t>
      </w:r>
      <w:r>
        <w:rPr>
          <w:rFonts w:eastAsia="Times New Roman" w:cstheme="minorHAnsi"/>
          <w:bCs/>
          <w:color w:val="000000"/>
          <w:kern w:val="36"/>
        </w:rPr>
        <w:tab/>
        <w:t xml:space="preserve"> is altered from the usual or expected</w:t>
      </w:r>
    </w:p>
    <w:p w:rsidR="001F30B3" w:rsidRDefault="001F30B3" w:rsidP="001F30B3">
      <w:pPr>
        <w:shd w:val="clear" w:color="auto" w:fill="FFFFFF"/>
        <w:spacing w:after="0" w:line="240" w:lineRule="auto"/>
        <w:outlineLvl w:val="0"/>
        <w:rPr>
          <w:rFonts w:eastAsia="Times New Roman" w:cstheme="minorHAnsi"/>
          <w:bCs/>
          <w:color w:val="000000"/>
          <w:kern w:val="36"/>
        </w:rPr>
      </w:pPr>
      <w:r>
        <w:rPr>
          <w:rFonts w:eastAsia="Times New Roman" w:cstheme="minorHAnsi"/>
          <w:bCs/>
          <w:color w:val="000000"/>
          <w:kern w:val="36"/>
        </w:rPr>
        <w:t>Tropes:</w:t>
      </w:r>
      <w:r>
        <w:rPr>
          <w:rFonts w:eastAsia="Times New Roman" w:cstheme="minorHAnsi"/>
          <w:bCs/>
          <w:color w:val="000000"/>
          <w:kern w:val="36"/>
        </w:rPr>
        <w:tab/>
      </w:r>
      <w:r>
        <w:rPr>
          <w:rFonts w:eastAsia="Times New Roman" w:cstheme="minorHAnsi"/>
          <w:bCs/>
          <w:color w:val="000000"/>
          <w:kern w:val="36"/>
        </w:rPr>
        <w:tab/>
        <w:t xml:space="preserve">Diction – in which MEANING is altered from the usual or expected. “FIGURATIVE </w:t>
      </w:r>
    </w:p>
    <w:p w:rsidR="001F30B3" w:rsidRDefault="001F30B3" w:rsidP="001F30B3">
      <w:pPr>
        <w:pStyle w:val="NoSpacing"/>
        <w:rPr>
          <w:rFonts w:eastAsia="Times New Roman" w:cstheme="minorHAnsi"/>
          <w:bCs/>
          <w:color w:val="000000"/>
          <w:kern w:val="36"/>
        </w:rPr>
      </w:pPr>
      <w:r>
        <w:rPr>
          <w:rFonts w:eastAsia="Times New Roman" w:cstheme="minorHAnsi"/>
          <w:bCs/>
          <w:color w:val="000000"/>
          <w:kern w:val="36"/>
        </w:rPr>
        <w:tab/>
      </w:r>
      <w:r>
        <w:rPr>
          <w:rFonts w:eastAsia="Times New Roman" w:cstheme="minorHAnsi"/>
          <w:bCs/>
          <w:color w:val="000000"/>
          <w:kern w:val="36"/>
        </w:rPr>
        <w:tab/>
        <w:t>LANGUAGE/FIGURE OF SPEECH” is more commonly used today</w:t>
      </w:r>
    </w:p>
    <w:p w:rsidR="001F30B3" w:rsidRDefault="001F30B3" w:rsidP="001F30B3">
      <w:pPr>
        <w:pStyle w:val="NoSpacing"/>
        <w:rPr>
          <w:rFonts w:eastAsia="Times New Roman" w:cstheme="minorHAnsi"/>
          <w:bCs/>
          <w:color w:val="000000"/>
          <w:kern w:val="36"/>
        </w:rPr>
      </w:pPr>
    </w:p>
    <w:p w:rsidR="001F30B3" w:rsidRPr="007E67C6" w:rsidRDefault="001F30B3" w:rsidP="001F30B3">
      <w:pPr>
        <w:pStyle w:val="NoSpacing"/>
        <w:jc w:val="center"/>
        <w:rPr>
          <w:rFonts w:eastAsia="Times New Roman" w:cstheme="minorHAnsi"/>
          <w:b/>
          <w:bCs/>
          <w:color w:val="000000"/>
          <w:kern w:val="36"/>
        </w:rPr>
      </w:pPr>
      <w:r w:rsidRPr="007E67C6">
        <w:rPr>
          <w:rFonts w:eastAsia="Times New Roman" w:cstheme="minorHAnsi"/>
          <w:b/>
          <w:bCs/>
          <w:color w:val="000000"/>
          <w:kern w:val="36"/>
        </w:rPr>
        <w:t>TROPES (Figures of Speech)</w:t>
      </w:r>
    </w:p>
    <w:tbl>
      <w:tblPr>
        <w:tblW w:w="9000" w:type="dxa"/>
        <w:tblCellMar>
          <w:left w:w="0" w:type="dxa"/>
          <w:right w:w="0" w:type="dxa"/>
        </w:tblCellMar>
        <w:tblLook w:val="04A0" w:firstRow="1" w:lastRow="0" w:firstColumn="1" w:lastColumn="0" w:noHBand="0" w:noVBand="1"/>
      </w:tblPr>
      <w:tblGrid>
        <w:gridCol w:w="1503"/>
        <w:gridCol w:w="3777"/>
        <w:gridCol w:w="3720"/>
      </w:tblGrid>
      <w:tr w:rsidR="001F30B3" w:rsidRPr="001F30B3" w:rsidTr="001F30B3">
        <w:trPr>
          <w:trHeight w:val="675"/>
        </w:trPr>
        <w:tc>
          <w:tcPr>
            <w:tcW w:w="1503" w:type="dxa"/>
            <w:tcBorders>
              <w:bottom w:val="single" w:sz="6" w:space="0" w:color="DDDDDD"/>
            </w:tcBorders>
            <w:shd w:val="clear" w:color="auto" w:fill="auto"/>
            <w:tcMar>
              <w:top w:w="60" w:type="dxa"/>
              <w:left w:w="120" w:type="dxa"/>
              <w:bottom w:w="60" w:type="dxa"/>
              <w:right w:w="120" w:type="dxa"/>
            </w:tcMar>
            <w:vAlign w:val="center"/>
            <w:hideMark/>
          </w:tcPr>
          <w:p w:rsidR="001F30B3" w:rsidRPr="001F30B3" w:rsidRDefault="001F30B3" w:rsidP="001F30B3">
            <w:r w:rsidRPr="001F30B3">
              <w:t>Apostrophe</w:t>
            </w:r>
          </w:p>
          <w:p w:rsidR="001F30B3" w:rsidRPr="001F30B3" w:rsidRDefault="001F30B3" w:rsidP="001F30B3"/>
        </w:tc>
        <w:tc>
          <w:tcPr>
            <w:tcW w:w="3777" w:type="dxa"/>
            <w:tcBorders>
              <w:bottom w:val="single" w:sz="6" w:space="0" w:color="DDDDDD"/>
            </w:tcBorders>
            <w:shd w:val="clear" w:color="auto" w:fill="auto"/>
            <w:tcMar>
              <w:top w:w="60" w:type="dxa"/>
              <w:left w:w="120" w:type="dxa"/>
              <w:bottom w:w="60" w:type="dxa"/>
              <w:right w:w="120" w:type="dxa"/>
            </w:tcMar>
            <w:vAlign w:val="center"/>
            <w:hideMark/>
          </w:tcPr>
          <w:p w:rsidR="001F30B3" w:rsidRPr="001F30B3" w:rsidRDefault="001F30B3" w:rsidP="001F30B3">
            <w:r w:rsidRPr="001F30B3">
              <w:t>Addresses some absent or nonexistent person or things if present and capable of understanding. Its most common purpose in prose is to display intense emotion.</w:t>
            </w:r>
          </w:p>
        </w:tc>
        <w:tc>
          <w:tcPr>
            <w:tcW w:w="3720" w:type="dxa"/>
            <w:tcBorders>
              <w:bottom w:val="single" w:sz="6" w:space="0" w:color="DDDDDD"/>
            </w:tcBorders>
            <w:shd w:val="clear" w:color="auto" w:fill="auto"/>
            <w:tcMar>
              <w:top w:w="60" w:type="dxa"/>
              <w:left w:w="120" w:type="dxa"/>
              <w:bottom w:w="60" w:type="dxa"/>
              <w:right w:w="120" w:type="dxa"/>
            </w:tcMar>
            <w:vAlign w:val="center"/>
            <w:hideMark/>
          </w:tcPr>
          <w:p w:rsidR="001F30B3" w:rsidRPr="00CE0B61" w:rsidRDefault="001F30B3" w:rsidP="001F30B3">
            <w:pPr>
              <w:rPr>
                <w:i/>
              </w:rPr>
            </w:pPr>
            <w:r w:rsidRPr="00CE0B61">
              <w:rPr>
                <w:i/>
              </w:rPr>
              <w:t>O Jerusalem, Jerusalem, the city that kills the prophets and stones those sent to her! — Luke 13:34 (NASB)</w:t>
            </w:r>
          </w:p>
          <w:p w:rsidR="001F30B3" w:rsidRPr="001F30B3" w:rsidRDefault="001F30B3" w:rsidP="001F30B3">
            <w:r w:rsidRPr="00CE0B61">
              <w:rPr>
                <w:i/>
              </w:rPr>
              <w:t>O eloquent, just, and mighty Death! — Sir Walter Raleigh</w:t>
            </w:r>
          </w:p>
        </w:tc>
      </w:tr>
    </w:tbl>
    <w:p w:rsidR="001F30B3" w:rsidRDefault="006B2133" w:rsidP="001F30B3">
      <w:pPr>
        <w:pStyle w:val="NoSpacing"/>
      </w:pPr>
      <w:r>
        <w:t>Euphemism</w:t>
      </w:r>
      <w:r>
        <w:tab/>
        <w:t xml:space="preserve">   </w:t>
      </w:r>
      <w:r w:rsidR="00CE0B61">
        <w:t xml:space="preserve"> A substitution of less pungent words</w:t>
      </w:r>
      <w:r w:rsidR="00CE0B61">
        <w:tab/>
        <w:t xml:space="preserve">       </w:t>
      </w:r>
      <w:r w:rsidR="00CE0B61" w:rsidRPr="00CE0B61">
        <w:rPr>
          <w:i/>
        </w:rPr>
        <w:t>The schoolmaster corrected the slightest</w:t>
      </w:r>
      <w:r w:rsidR="00CE0B61">
        <w:t xml:space="preserve"> </w:t>
      </w:r>
    </w:p>
    <w:p w:rsidR="00CE0B61" w:rsidRDefault="00CE0B61" w:rsidP="001F30B3">
      <w:pPr>
        <w:pStyle w:val="NoSpacing"/>
        <w:rPr>
          <w:i/>
        </w:rPr>
      </w:pPr>
      <w:r>
        <w:tab/>
      </w:r>
      <w:r>
        <w:tab/>
        <w:t xml:space="preserve">  from harsh ones, resulting in an</w:t>
      </w:r>
      <w:r>
        <w:tab/>
      </w:r>
      <w:r w:rsidRPr="00CE0B61">
        <w:rPr>
          <w:i/>
        </w:rPr>
        <w:t xml:space="preserve">       fault with his birch reminder.</w:t>
      </w:r>
    </w:p>
    <w:p w:rsidR="00017682" w:rsidRDefault="00017682" w:rsidP="001F30B3">
      <w:pPr>
        <w:pStyle w:val="NoSpacing"/>
      </w:pPr>
      <w:r>
        <w:t xml:space="preserve">  </w:t>
      </w:r>
      <w:r w:rsidR="006B2133">
        <w:tab/>
      </w:r>
      <w:r w:rsidR="00CE0B61">
        <w:tab/>
        <w:t xml:space="preserve">  excellent ironic way.</w:t>
      </w:r>
    </w:p>
    <w:tbl>
      <w:tblPr>
        <w:tblW w:w="9000" w:type="dxa"/>
        <w:tblCellMar>
          <w:left w:w="0" w:type="dxa"/>
          <w:right w:w="0" w:type="dxa"/>
        </w:tblCellMar>
        <w:tblLook w:val="04A0" w:firstRow="1" w:lastRow="0" w:firstColumn="1" w:lastColumn="0" w:noHBand="0" w:noVBand="1"/>
      </w:tblPr>
      <w:tblGrid>
        <w:gridCol w:w="1503"/>
        <w:gridCol w:w="3777"/>
        <w:gridCol w:w="3720"/>
      </w:tblGrid>
      <w:tr w:rsidR="00017682" w:rsidRPr="00A57B20" w:rsidTr="00C10429">
        <w:trPr>
          <w:trHeight w:val="675"/>
        </w:trPr>
        <w:tc>
          <w:tcPr>
            <w:tcW w:w="1503" w:type="dxa"/>
            <w:tcBorders>
              <w:bottom w:val="single" w:sz="6" w:space="0" w:color="DDDDDD"/>
            </w:tcBorders>
            <w:shd w:val="clear" w:color="auto" w:fill="FFFFFF"/>
            <w:tcMar>
              <w:top w:w="60" w:type="dxa"/>
              <w:left w:w="120" w:type="dxa"/>
              <w:bottom w:w="60" w:type="dxa"/>
              <w:right w:w="120" w:type="dxa"/>
            </w:tcMar>
            <w:vAlign w:val="center"/>
            <w:hideMark/>
          </w:tcPr>
          <w:p w:rsidR="00017682" w:rsidRPr="00A57B20" w:rsidRDefault="00017682" w:rsidP="00C10429">
            <w:r w:rsidRPr="00A57B20">
              <w:t>Hyperbole</w:t>
            </w:r>
          </w:p>
        </w:tc>
        <w:tc>
          <w:tcPr>
            <w:tcW w:w="3777" w:type="dxa"/>
            <w:tcBorders>
              <w:bottom w:val="single" w:sz="6" w:space="0" w:color="DDDDDD"/>
            </w:tcBorders>
            <w:shd w:val="clear" w:color="auto" w:fill="FFFFFF"/>
            <w:tcMar>
              <w:top w:w="60" w:type="dxa"/>
              <w:left w:w="120" w:type="dxa"/>
              <w:bottom w:w="60" w:type="dxa"/>
              <w:right w:w="120" w:type="dxa"/>
            </w:tcMar>
            <w:vAlign w:val="center"/>
            <w:hideMark/>
          </w:tcPr>
          <w:p w:rsidR="00017682" w:rsidRPr="00A57B20" w:rsidRDefault="00017682" w:rsidP="00C10429">
            <w:r w:rsidRPr="00A57B20">
              <w:t>Counterpart of understatement, deliberately exaggerates conditions for emphasis or effect.</w:t>
            </w:r>
          </w:p>
        </w:tc>
        <w:tc>
          <w:tcPr>
            <w:tcW w:w="3720" w:type="dxa"/>
            <w:tcBorders>
              <w:bottom w:val="single" w:sz="6" w:space="0" w:color="DDDDDD"/>
            </w:tcBorders>
            <w:shd w:val="clear" w:color="auto" w:fill="FFFFFF"/>
            <w:tcMar>
              <w:top w:w="60" w:type="dxa"/>
              <w:left w:w="120" w:type="dxa"/>
              <w:bottom w:w="60" w:type="dxa"/>
              <w:right w:w="120" w:type="dxa"/>
            </w:tcMar>
            <w:vAlign w:val="center"/>
            <w:hideMark/>
          </w:tcPr>
          <w:p w:rsidR="00017682" w:rsidRDefault="00017682" w:rsidP="00C10429">
            <w:r w:rsidRPr="00A57B20">
              <w:t>The bag weighed a ton.</w:t>
            </w:r>
          </w:p>
          <w:p w:rsidR="00FD0402" w:rsidRPr="00A57B20" w:rsidRDefault="00FD0402" w:rsidP="00C10429"/>
          <w:p w:rsidR="00B17294" w:rsidRPr="00A57B20" w:rsidRDefault="00017682" w:rsidP="00C10429">
            <w:r w:rsidRPr="00A57B20">
              <w:t>I can give you a thousand reasons, why you should invest more time in personal growth.</w:t>
            </w:r>
          </w:p>
        </w:tc>
      </w:tr>
    </w:tbl>
    <w:p w:rsidR="00B17294" w:rsidRDefault="00FE683E" w:rsidP="001F30B3">
      <w:pPr>
        <w:pStyle w:val="NoSpacing"/>
      </w:pPr>
      <w:r>
        <w:t>Lit</w:t>
      </w:r>
      <w:r w:rsidR="00B17294">
        <w:t>otes                    Opposite of hyperbole; understatement</w:t>
      </w:r>
      <w:r w:rsidR="00B14D2A">
        <w:t xml:space="preserve">     “not bad” when something is good</w:t>
      </w:r>
    </w:p>
    <w:p w:rsidR="003A5CCC" w:rsidRDefault="00B17294" w:rsidP="001F30B3">
      <w:pPr>
        <w:pStyle w:val="NoSpacing"/>
      </w:pPr>
      <w:r>
        <w:t xml:space="preserve">(lit-o-tees) </w:t>
      </w:r>
      <w:r w:rsidR="00B14D2A">
        <w:tab/>
        <w:t xml:space="preserve">    Support through denial</w:t>
      </w:r>
    </w:p>
    <w:p w:rsidR="003A5CCC" w:rsidRDefault="00B17294" w:rsidP="001F30B3">
      <w:pPr>
        <w:pStyle w:val="NoSpacing"/>
      </w:pPr>
      <w:r>
        <w:t xml:space="preserve">  </w:t>
      </w:r>
    </w:p>
    <w:tbl>
      <w:tblPr>
        <w:tblW w:w="9000" w:type="dxa"/>
        <w:tblCellMar>
          <w:left w:w="0" w:type="dxa"/>
          <w:right w:w="0" w:type="dxa"/>
        </w:tblCellMar>
        <w:tblLook w:val="04A0" w:firstRow="1" w:lastRow="0" w:firstColumn="1" w:lastColumn="0" w:noHBand="0" w:noVBand="1"/>
      </w:tblPr>
      <w:tblGrid>
        <w:gridCol w:w="1344"/>
        <w:gridCol w:w="3978"/>
        <w:gridCol w:w="3678"/>
      </w:tblGrid>
      <w:tr w:rsidR="003A5CCC" w:rsidRPr="00A57B20" w:rsidTr="003A5CCC">
        <w:trPr>
          <w:trHeight w:val="900"/>
        </w:trPr>
        <w:tc>
          <w:tcPr>
            <w:tcW w:w="1560" w:type="dxa"/>
            <w:tcBorders>
              <w:bottom w:val="single" w:sz="6" w:space="0" w:color="DDDDDD"/>
            </w:tcBorders>
            <w:shd w:val="clear" w:color="auto" w:fill="auto"/>
            <w:tcMar>
              <w:top w:w="60" w:type="dxa"/>
              <w:left w:w="120" w:type="dxa"/>
              <w:bottom w:w="60" w:type="dxa"/>
              <w:right w:w="120" w:type="dxa"/>
            </w:tcMar>
            <w:vAlign w:val="center"/>
            <w:hideMark/>
          </w:tcPr>
          <w:p w:rsidR="003A5CCC" w:rsidRPr="00A57B20" w:rsidRDefault="003A5CCC" w:rsidP="00C10429">
            <w:r w:rsidRPr="00A57B20">
              <w:t>Under-statement</w:t>
            </w:r>
          </w:p>
        </w:tc>
        <w:tc>
          <w:tcPr>
            <w:tcW w:w="6660" w:type="dxa"/>
            <w:tcBorders>
              <w:bottom w:val="single" w:sz="6" w:space="0" w:color="DDDDDD"/>
            </w:tcBorders>
            <w:shd w:val="clear" w:color="auto" w:fill="auto"/>
            <w:tcMar>
              <w:top w:w="60" w:type="dxa"/>
              <w:left w:w="120" w:type="dxa"/>
              <w:bottom w:w="60" w:type="dxa"/>
              <w:right w:w="120" w:type="dxa"/>
            </w:tcMar>
            <w:vAlign w:val="center"/>
            <w:hideMark/>
          </w:tcPr>
          <w:p w:rsidR="003A5CCC" w:rsidRPr="00A57B20" w:rsidRDefault="003A5CCC" w:rsidP="00C10429">
            <w:r w:rsidRPr="00A57B20">
              <w:t>Deliberately expresses an idea as less important than it actually is, either for ironic emphasis or for politeness and tact. Understatement is a form of irony.</w:t>
            </w:r>
          </w:p>
        </w:tc>
        <w:tc>
          <w:tcPr>
            <w:tcW w:w="6045" w:type="dxa"/>
            <w:tcBorders>
              <w:bottom w:val="single" w:sz="6" w:space="0" w:color="DDDDDD"/>
            </w:tcBorders>
            <w:shd w:val="clear" w:color="auto" w:fill="auto"/>
            <w:tcMar>
              <w:top w:w="60" w:type="dxa"/>
              <w:left w:w="120" w:type="dxa"/>
              <w:bottom w:w="60" w:type="dxa"/>
              <w:right w:w="120" w:type="dxa"/>
            </w:tcMar>
            <w:vAlign w:val="center"/>
            <w:hideMark/>
          </w:tcPr>
          <w:p w:rsidR="003A5CCC" w:rsidRPr="00A57B20" w:rsidRDefault="003A5CCC" w:rsidP="00C10429">
            <w:r w:rsidRPr="00A57B20">
              <w:t>It’s just a flesh wound. — The Black Knight, after having both arms cut off, in Monty Python and the Holy Grail</w:t>
            </w:r>
          </w:p>
          <w:p w:rsidR="003A5CCC" w:rsidRPr="00A57B20" w:rsidRDefault="003A5CCC" w:rsidP="00C10429">
            <w:r w:rsidRPr="00A57B20">
              <w:t>I am just going outside and may be some time. — Captain Lawrence Oates, Antarctic explorer, before walking out into a blizzard to face certain death, 1912</w:t>
            </w:r>
          </w:p>
        </w:tc>
      </w:tr>
    </w:tbl>
    <w:p w:rsidR="002B6908" w:rsidRDefault="002B6908" w:rsidP="001F30B3">
      <w:pPr>
        <w:pStyle w:val="NoSpacing"/>
      </w:pPr>
    </w:p>
    <w:p w:rsidR="00B17294" w:rsidRDefault="00B17294" w:rsidP="001F30B3">
      <w:pPr>
        <w:pStyle w:val="NoSpacing"/>
      </w:pPr>
      <w:r>
        <w:t xml:space="preserve">                  </w:t>
      </w:r>
    </w:p>
    <w:p w:rsidR="00D55A9A" w:rsidRDefault="00D55A9A" w:rsidP="001F30B3">
      <w:pPr>
        <w:pStyle w:val="NoSpacing"/>
      </w:pPr>
      <w:r>
        <w:t>Dramatic Irony</w:t>
      </w:r>
      <w:r w:rsidR="00431C3D">
        <w:tab/>
        <w:t xml:space="preserve">        Audience/Reader knows more</w:t>
      </w:r>
    </w:p>
    <w:p w:rsidR="00431C3D" w:rsidRDefault="00431C3D" w:rsidP="001F30B3">
      <w:pPr>
        <w:pStyle w:val="NoSpacing"/>
      </w:pPr>
      <w:r>
        <w:tab/>
      </w:r>
      <w:r>
        <w:tab/>
        <w:t xml:space="preserve">        than presented</w:t>
      </w:r>
    </w:p>
    <w:p w:rsidR="00431C3D" w:rsidRDefault="00431C3D" w:rsidP="001F30B3">
      <w:pPr>
        <w:pStyle w:val="NoSpacing"/>
      </w:pPr>
    </w:p>
    <w:p w:rsidR="00913E01" w:rsidRPr="00913E01" w:rsidRDefault="00431C3D" w:rsidP="001F30B3">
      <w:pPr>
        <w:pStyle w:val="NoSpacing"/>
        <w:rPr>
          <w:rFonts w:ascii="Arial" w:hAnsi="Arial" w:cs="Arial"/>
          <w:color w:val="222222"/>
          <w:shd w:val="clear" w:color="auto" w:fill="FFFFFF"/>
        </w:rPr>
      </w:pPr>
      <w:r w:rsidRPr="00913E01">
        <w:lastRenderedPageBreak/>
        <w:t>Situational Irony</w:t>
      </w:r>
      <w:r w:rsidR="00913E01" w:rsidRPr="00913E01">
        <w:t xml:space="preserve">         </w:t>
      </w:r>
      <w:r w:rsidR="00913E01" w:rsidRPr="00913E01">
        <w:rPr>
          <w:rFonts w:ascii="Arial" w:hAnsi="Arial" w:cs="Arial"/>
          <w:color w:val="222222"/>
          <w:shd w:val="clear" w:color="auto" w:fill="FFFFFF"/>
        </w:rPr>
        <w:t>incongruity appears between</w:t>
      </w:r>
    </w:p>
    <w:p w:rsidR="00913E01" w:rsidRPr="00913E01" w:rsidRDefault="00913E01" w:rsidP="001F30B3">
      <w:pPr>
        <w:pStyle w:val="NoSpacing"/>
        <w:rPr>
          <w:rFonts w:ascii="Arial" w:hAnsi="Arial" w:cs="Arial"/>
          <w:color w:val="222222"/>
          <w:shd w:val="clear" w:color="auto" w:fill="FFFFFF"/>
        </w:rPr>
      </w:pPr>
      <w:r w:rsidRPr="00913E01">
        <w:rPr>
          <w:rFonts w:ascii="Arial" w:hAnsi="Arial" w:cs="Arial"/>
          <w:color w:val="222222"/>
          <w:shd w:val="clear" w:color="auto" w:fill="FFFFFF"/>
        </w:rPr>
        <w:t xml:space="preserve">                               expectations of something to</w:t>
      </w:r>
    </w:p>
    <w:p w:rsidR="00913E01" w:rsidRPr="00913E01" w:rsidRDefault="00913E01" w:rsidP="001F30B3">
      <w:pPr>
        <w:pStyle w:val="NoSpacing"/>
        <w:rPr>
          <w:rFonts w:ascii="Arial" w:hAnsi="Arial" w:cs="Arial"/>
          <w:color w:val="222222"/>
          <w:shd w:val="clear" w:color="auto" w:fill="FFFFFF"/>
        </w:rPr>
      </w:pPr>
      <w:r w:rsidRPr="00913E01">
        <w:rPr>
          <w:rFonts w:ascii="Arial" w:hAnsi="Arial" w:cs="Arial"/>
          <w:color w:val="222222"/>
          <w:shd w:val="clear" w:color="auto" w:fill="FFFFFF"/>
        </w:rPr>
        <w:t xml:space="preserve">                               happen, and what actually</w:t>
      </w:r>
    </w:p>
    <w:p w:rsidR="00431C3D" w:rsidRPr="00913E01" w:rsidRDefault="00913E01" w:rsidP="001F30B3">
      <w:pPr>
        <w:pStyle w:val="NoSpacing"/>
      </w:pPr>
      <w:r w:rsidRPr="00913E01">
        <w:rPr>
          <w:rFonts w:ascii="Arial" w:hAnsi="Arial" w:cs="Arial"/>
          <w:color w:val="222222"/>
          <w:shd w:val="clear" w:color="auto" w:fill="FFFFFF"/>
        </w:rPr>
        <w:t xml:space="preserve">                               happens instead</w:t>
      </w:r>
      <w:r w:rsidRPr="00913E01">
        <w:t xml:space="preserve">     </w:t>
      </w:r>
    </w:p>
    <w:p w:rsidR="00431C3D" w:rsidRPr="00913E01" w:rsidRDefault="00431C3D" w:rsidP="001F30B3">
      <w:pPr>
        <w:pStyle w:val="NoSpacing"/>
      </w:pPr>
    </w:p>
    <w:p w:rsidR="00913E01" w:rsidRDefault="00431C3D" w:rsidP="001F30B3">
      <w:pPr>
        <w:pStyle w:val="NoSpacing"/>
        <w:rPr>
          <w:rFonts w:ascii="Arial" w:hAnsi="Arial" w:cs="Arial"/>
          <w:color w:val="222222"/>
          <w:shd w:val="clear" w:color="auto" w:fill="FFFFFF"/>
        </w:rPr>
      </w:pPr>
      <w:r>
        <w:t>Verbal Irony</w:t>
      </w:r>
      <w:r w:rsidR="00913E01">
        <w:t xml:space="preserve">                  </w:t>
      </w:r>
      <w:r w:rsidR="00913E01">
        <w:rPr>
          <w:rFonts w:ascii="Arial" w:hAnsi="Arial" w:cs="Arial"/>
          <w:color w:val="222222"/>
          <w:shd w:val="clear" w:color="auto" w:fill="FFFFFF"/>
        </w:rPr>
        <w:t xml:space="preserve">words express something </w:t>
      </w:r>
    </w:p>
    <w:p w:rsidR="00913E01" w:rsidRDefault="00913E01" w:rsidP="001F30B3">
      <w:pPr>
        <w:pStyle w:val="NoSpacing"/>
        <w:rPr>
          <w:rFonts w:ascii="Arial" w:hAnsi="Arial" w:cs="Arial"/>
          <w:color w:val="222222"/>
          <w:shd w:val="clear" w:color="auto" w:fill="FFFFFF"/>
        </w:rPr>
      </w:pPr>
      <w:r>
        <w:rPr>
          <w:rFonts w:ascii="Arial" w:hAnsi="Arial" w:cs="Arial"/>
          <w:color w:val="222222"/>
          <w:shd w:val="clear" w:color="auto" w:fill="FFFFFF"/>
        </w:rPr>
        <w:t xml:space="preserve">                                contrary to truth or someone </w:t>
      </w:r>
    </w:p>
    <w:p w:rsidR="00913E01" w:rsidRDefault="00913E01" w:rsidP="001F30B3">
      <w:pPr>
        <w:pStyle w:val="NoSpacing"/>
        <w:rPr>
          <w:rFonts w:ascii="Arial" w:hAnsi="Arial" w:cs="Arial"/>
          <w:color w:val="222222"/>
          <w:shd w:val="clear" w:color="auto" w:fill="FFFFFF"/>
        </w:rPr>
      </w:pPr>
      <w:r>
        <w:rPr>
          <w:rFonts w:ascii="Arial" w:hAnsi="Arial" w:cs="Arial"/>
          <w:color w:val="222222"/>
          <w:shd w:val="clear" w:color="auto" w:fill="FFFFFF"/>
        </w:rPr>
        <w:t xml:space="preserve">                                says the opposite of what they </w:t>
      </w:r>
    </w:p>
    <w:p w:rsidR="00431C3D" w:rsidRDefault="00913E01" w:rsidP="001F30B3">
      <w:pPr>
        <w:pStyle w:val="NoSpacing"/>
        <w:rPr>
          <w:rFonts w:ascii="Arial" w:hAnsi="Arial" w:cs="Arial"/>
          <w:color w:val="222222"/>
          <w:shd w:val="clear" w:color="auto" w:fill="FFFFFF"/>
        </w:rPr>
      </w:pPr>
      <w:r>
        <w:rPr>
          <w:rFonts w:ascii="Arial" w:hAnsi="Arial" w:cs="Arial"/>
          <w:color w:val="222222"/>
          <w:shd w:val="clear" w:color="auto" w:fill="FFFFFF"/>
        </w:rPr>
        <w:t xml:space="preserve">                                really feel or mean; often sarcastic</w:t>
      </w:r>
    </w:p>
    <w:p w:rsidR="00C9685F" w:rsidRDefault="00C9685F" w:rsidP="001F30B3">
      <w:pPr>
        <w:pStyle w:val="NoSpacing"/>
        <w:rPr>
          <w:rFonts w:ascii="Arial" w:hAnsi="Arial" w:cs="Arial"/>
          <w:color w:val="222222"/>
          <w:shd w:val="clear" w:color="auto" w:fill="FFFFFF"/>
        </w:rPr>
      </w:pPr>
    </w:p>
    <w:p w:rsidR="00C9685F" w:rsidRDefault="00C9685F" w:rsidP="001F30B3">
      <w:pPr>
        <w:pStyle w:val="NoSpacing"/>
        <w:rPr>
          <w:rFonts w:ascii="Arial" w:hAnsi="Arial" w:cs="Arial"/>
          <w:color w:val="222222"/>
          <w:shd w:val="clear" w:color="auto" w:fill="FFFFFF"/>
        </w:rPr>
      </w:pPr>
      <w:r>
        <w:rPr>
          <w:rFonts w:ascii="Arial" w:hAnsi="Arial" w:cs="Arial"/>
          <w:color w:val="222222"/>
          <w:shd w:val="clear" w:color="auto" w:fill="FFFFFF"/>
        </w:rPr>
        <w:t>Apophasis</w:t>
      </w:r>
      <w:r>
        <w:rPr>
          <w:rFonts w:ascii="Arial" w:hAnsi="Arial" w:cs="Arial"/>
          <w:color w:val="222222"/>
          <w:shd w:val="clear" w:color="auto" w:fill="FFFFFF"/>
        </w:rPr>
        <w:tab/>
        <w:t xml:space="preserve">        a type of irony; a statement </w:t>
      </w:r>
      <w:r>
        <w:rPr>
          <w:rFonts w:ascii="Arial" w:hAnsi="Arial" w:cs="Arial"/>
          <w:color w:val="222222"/>
          <w:shd w:val="clear" w:color="auto" w:fill="FFFFFF"/>
        </w:rPr>
        <w:tab/>
        <w:t xml:space="preserve">         I come to praise Caesar, not to </w:t>
      </w:r>
    </w:p>
    <w:p w:rsidR="00C9685F" w:rsidRDefault="00C9685F" w:rsidP="001F30B3">
      <w:pPr>
        <w:pStyle w:val="NoSpacing"/>
        <w:rPr>
          <w:rFonts w:ascii="Arial" w:hAnsi="Arial" w:cs="Arial"/>
          <w:color w:val="222222"/>
          <w:shd w:val="clear" w:color="auto" w:fill="FFFFFF"/>
        </w:rPr>
      </w:pPr>
      <w:r>
        <w:rPr>
          <w:rFonts w:ascii="Arial" w:hAnsi="Arial" w:cs="Arial"/>
          <w:color w:val="222222"/>
          <w:shd w:val="clear" w:color="auto" w:fill="FFFFFF"/>
        </w:rPr>
        <w:tab/>
      </w:r>
      <w:r>
        <w:rPr>
          <w:rFonts w:ascii="Arial" w:hAnsi="Arial" w:cs="Arial"/>
          <w:color w:val="222222"/>
          <w:shd w:val="clear" w:color="auto" w:fill="FFFFFF"/>
        </w:rPr>
        <w:tab/>
        <w:t xml:space="preserve">        opposite of what one means.</w:t>
      </w:r>
      <w:r>
        <w:rPr>
          <w:rFonts w:ascii="Arial" w:hAnsi="Arial" w:cs="Arial"/>
          <w:color w:val="222222"/>
          <w:shd w:val="clear" w:color="auto" w:fill="FFFFFF"/>
        </w:rPr>
        <w:tab/>
        <w:t xml:space="preserve">         bury him</w:t>
      </w:r>
    </w:p>
    <w:p w:rsidR="00C9685F" w:rsidRDefault="00C9685F" w:rsidP="001F30B3">
      <w:pPr>
        <w:pStyle w:val="NoSpacing"/>
        <w:rPr>
          <w:rFonts w:ascii="Arial" w:hAnsi="Arial" w:cs="Arial"/>
          <w:color w:val="222222"/>
          <w:shd w:val="clear" w:color="auto" w:fill="FFFFFF"/>
        </w:rPr>
      </w:pPr>
      <w:r>
        <w:rPr>
          <w:rFonts w:ascii="Arial" w:hAnsi="Arial" w:cs="Arial"/>
          <w:color w:val="222222"/>
          <w:shd w:val="clear" w:color="auto" w:fill="FFFFFF"/>
        </w:rPr>
        <w:tab/>
      </w:r>
      <w:r>
        <w:rPr>
          <w:rFonts w:ascii="Arial" w:hAnsi="Arial" w:cs="Arial"/>
          <w:color w:val="222222"/>
          <w:shd w:val="clear" w:color="auto" w:fill="FFFFFF"/>
        </w:rPr>
        <w:tab/>
        <w:t xml:space="preserve">        Pretending to deny what is</w:t>
      </w:r>
    </w:p>
    <w:p w:rsidR="00C9685F" w:rsidRDefault="00C9685F" w:rsidP="001F30B3">
      <w:pPr>
        <w:pStyle w:val="NoSpacing"/>
        <w:rPr>
          <w:rFonts w:ascii="Arial" w:hAnsi="Arial" w:cs="Arial"/>
          <w:color w:val="222222"/>
          <w:shd w:val="clear" w:color="auto" w:fill="FFFFFF"/>
        </w:rPr>
      </w:pPr>
      <w:r>
        <w:rPr>
          <w:rFonts w:ascii="Arial" w:hAnsi="Arial" w:cs="Arial"/>
          <w:color w:val="222222"/>
          <w:shd w:val="clear" w:color="auto" w:fill="FFFFFF"/>
        </w:rPr>
        <w:tab/>
      </w:r>
      <w:r>
        <w:rPr>
          <w:rFonts w:ascii="Arial" w:hAnsi="Arial" w:cs="Arial"/>
          <w:color w:val="222222"/>
          <w:shd w:val="clear" w:color="auto" w:fill="FFFFFF"/>
        </w:rPr>
        <w:tab/>
        <w:t xml:space="preserve">        really affirmed.</w:t>
      </w:r>
    </w:p>
    <w:p w:rsidR="00B17294" w:rsidRDefault="00B17294" w:rsidP="001F30B3">
      <w:pPr>
        <w:pStyle w:val="NoSpacing"/>
        <w:rPr>
          <w:rFonts w:ascii="Arial" w:hAnsi="Arial" w:cs="Arial"/>
          <w:color w:val="222222"/>
          <w:shd w:val="clear" w:color="auto" w:fill="FFFFFF"/>
        </w:rPr>
      </w:pPr>
    </w:p>
    <w:tbl>
      <w:tblPr>
        <w:tblW w:w="9000" w:type="dxa"/>
        <w:tblCellMar>
          <w:left w:w="0" w:type="dxa"/>
          <w:right w:w="0" w:type="dxa"/>
        </w:tblCellMar>
        <w:tblLook w:val="04A0" w:firstRow="1" w:lastRow="0" w:firstColumn="1" w:lastColumn="0" w:noHBand="0" w:noVBand="1"/>
      </w:tblPr>
      <w:tblGrid>
        <w:gridCol w:w="1347"/>
        <w:gridCol w:w="3955"/>
        <w:gridCol w:w="3698"/>
      </w:tblGrid>
      <w:tr w:rsidR="00FE683E" w:rsidRPr="00A57B20" w:rsidTr="00C10429">
        <w:trPr>
          <w:trHeight w:val="675"/>
        </w:trPr>
        <w:tc>
          <w:tcPr>
            <w:tcW w:w="1560" w:type="dxa"/>
            <w:tcBorders>
              <w:bottom w:val="single" w:sz="6" w:space="0" w:color="DDDDDD"/>
            </w:tcBorders>
            <w:shd w:val="clear" w:color="auto" w:fill="FFFFFF"/>
            <w:tcMar>
              <w:top w:w="60" w:type="dxa"/>
              <w:left w:w="120" w:type="dxa"/>
              <w:bottom w:w="60" w:type="dxa"/>
              <w:right w:w="120" w:type="dxa"/>
            </w:tcMar>
            <w:vAlign w:val="center"/>
            <w:hideMark/>
          </w:tcPr>
          <w:p w:rsidR="00FE683E" w:rsidRPr="00A57B20" w:rsidRDefault="00FE683E" w:rsidP="00C10429">
            <w:r w:rsidRPr="00A57B20">
              <w:t>Metaphor</w:t>
            </w:r>
          </w:p>
        </w:tc>
        <w:tc>
          <w:tcPr>
            <w:tcW w:w="6660" w:type="dxa"/>
            <w:tcBorders>
              <w:bottom w:val="single" w:sz="6" w:space="0" w:color="DDDDDD"/>
            </w:tcBorders>
            <w:shd w:val="clear" w:color="auto" w:fill="FFFFFF"/>
            <w:tcMar>
              <w:top w:w="60" w:type="dxa"/>
              <w:left w:w="120" w:type="dxa"/>
              <w:bottom w:w="60" w:type="dxa"/>
              <w:right w:w="120" w:type="dxa"/>
            </w:tcMar>
            <w:vAlign w:val="center"/>
            <w:hideMark/>
          </w:tcPr>
          <w:p w:rsidR="00FE683E" w:rsidRPr="00A57B20" w:rsidRDefault="00FE683E" w:rsidP="00C10429">
            <w:r w:rsidRPr="00A57B20">
              <w:t>Describes a subject by asserting that it is, on some point of comparison, the same as another otherwise unrelated object.</w:t>
            </w:r>
          </w:p>
        </w:tc>
        <w:tc>
          <w:tcPr>
            <w:tcW w:w="6045" w:type="dxa"/>
            <w:tcBorders>
              <w:bottom w:val="single" w:sz="6" w:space="0" w:color="DDDDDD"/>
            </w:tcBorders>
            <w:shd w:val="clear" w:color="auto" w:fill="FFFFFF"/>
            <w:tcMar>
              <w:top w:w="60" w:type="dxa"/>
              <w:left w:w="120" w:type="dxa"/>
              <w:bottom w:w="60" w:type="dxa"/>
              <w:right w:w="120" w:type="dxa"/>
            </w:tcMar>
            <w:vAlign w:val="center"/>
            <w:hideMark/>
          </w:tcPr>
          <w:p w:rsidR="00FE683E" w:rsidRPr="00A57B20" w:rsidRDefault="00FE683E" w:rsidP="00C10429">
            <w:r w:rsidRPr="00A57B20">
              <w:t>All the world’s a stage,</w:t>
            </w:r>
            <w:r w:rsidRPr="00A57B20">
              <w:br/>
              <w:t>And all the men and women merely players;</w:t>
            </w:r>
            <w:r w:rsidRPr="00A57B20">
              <w:br/>
              <w:t>They have their exits and their entrances; — Shakespeare, As You Like It</w:t>
            </w:r>
          </w:p>
        </w:tc>
      </w:tr>
    </w:tbl>
    <w:p w:rsidR="00C9685F" w:rsidRPr="00372594" w:rsidRDefault="00C9685F" w:rsidP="00372594">
      <w:pPr>
        <w:pStyle w:val="NoSpacing"/>
      </w:pPr>
    </w:p>
    <w:tbl>
      <w:tblPr>
        <w:tblW w:w="9000" w:type="dxa"/>
        <w:tblCellMar>
          <w:left w:w="0" w:type="dxa"/>
          <w:right w:w="0" w:type="dxa"/>
        </w:tblCellMar>
        <w:tblLook w:val="04A0" w:firstRow="1" w:lastRow="0" w:firstColumn="1" w:lastColumn="0" w:noHBand="0" w:noVBand="1"/>
      </w:tblPr>
      <w:tblGrid>
        <w:gridCol w:w="1372"/>
        <w:gridCol w:w="131"/>
        <w:gridCol w:w="3777"/>
        <w:gridCol w:w="167"/>
        <w:gridCol w:w="3553"/>
      </w:tblGrid>
      <w:tr w:rsidR="00E266E0" w:rsidRPr="00A57B20" w:rsidTr="00EE2DE4">
        <w:trPr>
          <w:trHeight w:val="225"/>
        </w:trPr>
        <w:tc>
          <w:tcPr>
            <w:tcW w:w="1372" w:type="dxa"/>
            <w:tcBorders>
              <w:bottom w:val="single" w:sz="6" w:space="0" w:color="DDDDDD"/>
            </w:tcBorders>
            <w:shd w:val="clear" w:color="auto" w:fill="auto"/>
            <w:tcMar>
              <w:top w:w="60" w:type="dxa"/>
              <w:left w:w="120" w:type="dxa"/>
              <w:bottom w:w="60" w:type="dxa"/>
              <w:right w:w="120" w:type="dxa"/>
            </w:tcMar>
            <w:vAlign w:val="center"/>
            <w:hideMark/>
          </w:tcPr>
          <w:p w:rsidR="00E266E0" w:rsidRPr="00A57B20" w:rsidRDefault="00E266E0" w:rsidP="00C10429">
            <w:r w:rsidRPr="00A57B20">
              <w:t>Oxymoron</w:t>
            </w:r>
          </w:p>
        </w:tc>
        <w:tc>
          <w:tcPr>
            <w:tcW w:w="4075" w:type="dxa"/>
            <w:gridSpan w:val="3"/>
            <w:tcBorders>
              <w:bottom w:val="single" w:sz="6" w:space="0" w:color="DDDDDD"/>
            </w:tcBorders>
            <w:shd w:val="clear" w:color="auto" w:fill="auto"/>
            <w:tcMar>
              <w:top w:w="60" w:type="dxa"/>
              <w:left w:w="120" w:type="dxa"/>
              <w:bottom w:w="60" w:type="dxa"/>
              <w:right w:w="120" w:type="dxa"/>
            </w:tcMar>
            <w:vAlign w:val="center"/>
            <w:hideMark/>
          </w:tcPr>
          <w:p w:rsidR="00E266E0" w:rsidRPr="00A57B20" w:rsidRDefault="00E266E0" w:rsidP="00C10429">
            <w:r w:rsidRPr="00A57B20">
              <w:t>Combines contradictory terms.</w:t>
            </w:r>
          </w:p>
        </w:tc>
        <w:tc>
          <w:tcPr>
            <w:tcW w:w="3553" w:type="dxa"/>
            <w:tcBorders>
              <w:bottom w:val="single" w:sz="6" w:space="0" w:color="DDDDDD"/>
            </w:tcBorders>
            <w:shd w:val="clear" w:color="auto" w:fill="auto"/>
            <w:tcMar>
              <w:top w:w="60" w:type="dxa"/>
              <w:left w:w="120" w:type="dxa"/>
              <w:bottom w:w="60" w:type="dxa"/>
              <w:right w:w="120" w:type="dxa"/>
            </w:tcMar>
            <w:vAlign w:val="center"/>
            <w:hideMark/>
          </w:tcPr>
          <w:p w:rsidR="00E266E0" w:rsidRPr="00A57B20" w:rsidRDefault="00E266E0" w:rsidP="00C10429">
            <w:r>
              <w:t xml:space="preserve">    </w:t>
            </w:r>
          </w:p>
          <w:p w:rsidR="00E266E0" w:rsidRPr="008D698E" w:rsidRDefault="00E266E0" w:rsidP="00C10429">
            <w:pPr>
              <w:rPr>
                <w:i/>
              </w:rPr>
            </w:pPr>
            <w:r w:rsidRPr="008D698E">
              <w:rPr>
                <w:i/>
              </w:rPr>
              <w:t>Happily divorced        Black milk</w:t>
            </w:r>
          </w:p>
          <w:p w:rsidR="00E266E0" w:rsidRPr="00A57B20" w:rsidRDefault="00E266E0" w:rsidP="00C10429">
            <w:r w:rsidRPr="008D698E">
              <w:rPr>
                <w:i/>
              </w:rPr>
              <w:t>Kindly bold                   Big shrimp</w:t>
            </w:r>
          </w:p>
        </w:tc>
      </w:tr>
      <w:tr w:rsidR="00EE2DE4" w:rsidRPr="00A57B20" w:rsidTr="00EE2DE4">
        <w:trPr>
          <w:trHeight w:val="450"/>
        </w:trPr>
        <w:tc>
          <w:tcPr>
            <w:tcW w:w="1503" w:type="dxa"/>
            <w:gridSpan w:val="2"/>
            <w:tcBorders>
              <w:bottom w:val="single" w:sz="6" w:space="0" w:color="DDDDDD"/>
            </w:tcBorders>
            <w:shd w:val="clear" w:color="auto" w:fill="FFFFFF"/>
            <w:tcMar>
              <w:top w:w="60" w:type="dxa"/>
              <w:left w:w="120" w:type="dxa"/>
              <w:bottom w:w="60" w:type="dxa"/>
              <w:right w:w="120" w:type="dxa"/>
            </w:tcMar>
            <w:vAlign w:val="center"/>
            <w:hideMark/>
          </w:tcPr>
          <w:p w:rsidR="00EE2DE4" w:rsidRPr="00A57B20" w:rsidRDefault="00EE2DE4" w:rsidP="00C10429">
            <w:r w:rsidRPr="00A57B20">
              <w:t>Paradox</w:t>
            </w:r>
          </w:p>
        </w:tc>
        <w:tc>
          <w:tcPr>
            <w:tcW w:w="3777" w:type="dxa"/>
            <w:tcBorders>
              <w:bottom w:val="single" w:sz="6" w:space="0" w:color="DDDDDD"/>
            </w:tcBorders>
            <w:shd w:val="clear" w:color="auto" w:fill="FFFFFF"/>
            <w:tcMar>
              <w:top w:w="60" w:type="dxa"/>
              <w:left w:w="120" w:type="dxa"/>
              <w:bottom w:w="60" w:type="dxa"/>
              <w:right w:w="120" w:type="dxa"/>
            </w:tcMar>
            <w:vAlign w:val="center"/>
            <w:hideMark/>
          </w:tcPr>
          <w:p w:rsidR="00EE2DE4" w:rsidRPr="00A57B20" w:rsidRDefault="00EE2DE4" w:rsidP="00C10429">
            <w:r w:rsidRPr="00A57B20">
              <w:t>Anomalous juxtaposition of incongruous ideas for the sake of striking exposition or unexpected insight.</w:t>
            </w:r>
          </w:p>
        </w:tc>
        <w:tc>
          <w:tcPr>
            <w:tcW w:w="3720" w:type="dxa"/>
            <w:gridSpan w:val="2"/>
            <w:tcBorders>
              <w:bottom w:val="single" w:sz="6" w:space="0" w:color="DDDDDD"/>
            </w:tcBorders>
            <w:shd w:val="clear" w:color="auto" w:fill="FFFFFF"/>
            <w:tcMar>
              <w:top w:w="60" w:type="dxa"/>
              <w:left w:w="120" w:type="dxa"/>
              <w:bottom w:w="60" w:type="dxa"/>
              <w:right w:w="120" w:type="dxa"/>
            </w:tcMar>
            <w:vAlign w:val="center"/>
            <w:hideMark/>
          </w:tcPr>
          <w:p w:rsidR="00EE2DE4" w:rsidRPr="008D698E" w:rsidRDefault="00EE2DE4" w:rsidP="00C10429">
            <w:pPr>
              <w:rPr>
                <w:i/>
              </w:rPr>
            </w:pPr>
            <w:r w:rsidRPr="008D698E">
              <w:rPr>
                <w:i/>
              </w:rPr>
              <w:t>I can resist anything except temptation. — Oscar Wilde</w:t>
            </w:r>
          </w:p>
          <w:p w:rsidR="00EE2DE4" w:rsidRPr="008D698E" w:rsidRDefault="00EE2DE4" w:rsidP="00C10429">
            <w:pPr>
              <w:rPr>
                <w:i/>
              </w:rPr>
            </w:pPr>
            <w:r w:rsidRPr="008D698E">
              <w:rPr>
                <w:i/>
              </w:rPr>
              <w:t>Spies do not look like spies. — G. K. Chesterton</w:t>
            </w:r>
          </w:p>
        </w:tc>
      </w:tr>
      <w:tr w:rsidR="00C8792C" w:rsidRPr="00A57B20" w:rsidTr="00C8792C">
        <w:trPr>
          <w:trHeight w:val="675"/>
        </w:trPr>
        <w:tc>
          <w:tcPr>
            <w:tcW w:w="1503" w:type="dxa"/>
            <w:gridSpan w:val="2"/>
            <w:tcBorders>
              <w:bottom w:val="single" w:sz="6" w:space="0" w:color="DDDDDD"/>
            </w:tcBorders>
            <w:shd w:val="clear" w:color="auto" w:fill="FFFFFF"/>
            <w:tcMar>
              <w:top w:w="60" w:type="dxa"/>
              <w:left w:w="120" w:type="dxa"/>
              <w:bottom w:w="60" w:type="dxa"/>
              <w:right w:w="120" w:type="dxa"/>
            </w:tcMar>
            <w:vAlign w:val="center"/>
            <w:hideMark/>
          </w:tcPr>
          <w:p w:rsidR="00C8792C" w:rsidRPr="00A57B20" w:rsidRDefault="00C8792C" w:rsidP="00C10429">
            <w:proofErr w:type="spellStart"/>
            <w:r w:rsidRPr="00A57B20">
              <w:t>Personifi</w:t>
            </w:r>
            <w:proofErr w:type="spellEnd"/>
            <w:r w:rsidRPr="00A57B20">
              <w:t>-</w:t>
            </w:r>
            <w:r w:rsidRPr="00A57B20">
              <w:br/>
              <w:t>cation</w:t>
            </w:r>
          </w:p>
        </w:tc>
        <w:tc>
          <w:tcPr>
            <w:tcW w:w="3777" w:type="dxa"/>
            <w:tcBorders>
              <w:bottom w:val="single" w:sz="6" w:space="0" w:color="DDDDDD"/>
            </w:tcBorders>
            <w:shd w:val="clear" w:color="auto" w:fill="FFFFFF"/>
            <w:tcMar>
              <w:top w:w="60" w:type="dxa"/>
              <w:left w:w="120" w:type="dxa"/>
              <w:bottom w:w="60" w:type="dxa"/>
              <w:right w:w="120" w:type="dxa"/>
            </w:tcMar>
            <w:vAlign w:val="center"/>
            <w:hideMark/>
          </w:tcPr>
          <w:p w:rsidR="00C8792C" w:rsidRPr="00A57B20" w:rsidRDefault="00C8792C" w:rsidP="00C10429">
            <w:r w:rsidRPr="00A57B20">
              <w:t>Gives an inanimate (non-living) object human traits and qualities.</w:t>
            </w:r>
          </w:p>
        </w:tc>
        <w:tc>
          <w:tcPr>
            <w:tcW w:w="3720" w:type="dxa"/>
            <w:gridSpan w:val="2"/>
            <w:tcBorders>
              <w:bottom w:val="single" w:sz="6" w:space="0" w:color="DDDDDD"/>
            </w:tcBorders>
            <w:shd w:val="clear" w:color="auto" w:fill="FFFFFF"/>
            <w:tcMar>
              <w:top w:w="60" w:type="dxa"/>
              <w:left w:w="120" w:type="dxa"/>
              <w:bottom w:w="60" w:type="dxa"/>
              <w:right w:w="120" w:type="dxa"/>
            </w:tcMar>
            <w:vAlign w:val="center"/>
            <w:hideMark/>
          </w:tcPr>
          <w:p w:rsidR="00C8792C" w:rsidRPr="00C8792C" w:rsidRDefault="00C8792C" w:rsidP="00C10429">
            <w:pPr>
              <w:rPr>
                <w:i/>
              </w:rPr>
            </w:pPr>
            <w:r w:rsidRPr="00C8792C">
              <w:rPr>
                <w:i/>
              </w:rPr>
              <w:t>The sky smiled, as the horrible clouds raced across it, out of its way.</w:t>
            </w:r>
          </w:p>
          <w:p w:rsidR="00C8792C" w:rsidRPr="00C8792C" w:rsidRDefault="00C8792C" w:rsidP="00C10429">
            <w:pPr>
              <w:rPr>
                <w:i/>
              </w:rPr>
            </w:pPr>
            <w:r w:rsidRPr="00C8792C">
              <w:rPr>
                <w:i/>
              </w:rPr>
              <w:t>The stars danced playfully in the moonlit sky.</w:t>
            </w:r>
          </w:p>
          <w:p w:rsidR="00C8792C" w:rsidRPr="00A57B20" w:rsidRDefault="00C8792C" w:rsidP="00C10429">
            <w:r w:rsidRPr="00C8792C">
              <w:rPr>
                <w:i/>
              </w:rPr>
              <w:t>This coffee is strong enough to get up and walk away.</w:t>
            </w:r>
          </w:p>
        </w:tc>
      </w:tr>
    </w:tbl>
    <w:p w:rsidR="00E266E0" w:rsidRDefault="00E266E0" w:rsidP="006B6FFF">
      <w:pPr>
        <w:shd w:val="clear" w:color="auto" w:fill="FFFFFF"/>
        <w:spacing w:after="0" w:line="240" w:lineRule="auto"/>
        <w:rPr>
          <w:rFonts w:cstheme="minorHAnsi"/>
        </w:rPr>
      </w:pPr>
    </w:p>
    <w:p w:rsidR="00F66F7B" w:rsidRDefault="00F66F7B" w:rsidP="006B6FFF">
      <w:pPr>
        <w:shd w:val="clear" w:color="auto" w:fill="FFFFFF"/>
        <w:spacing w:after="0" w:line="240" w:lineRule="auto"/>
        <w:rPr>
          <w:rFonts w:cstheme="minorHAnsi"/>
        </w:rPr>
      </w:pPr>
      <w:r>
        <w:rPr>
          <w:rFonts w:cstheme="minorHAnsi"/>
        </w:rPr>
        <w:t>Pun</w:t>
      </w:r>
      <w:r>
        <w:rPr>
          <w:rFonts w:cstheme="minorHAnsi"/>
        </w:rPr>
        <w:tab/>
      </w:r>
      <w:r>
        <w:rPr>
          <w:rFonts w:cstheme="minorHAnsi"/>
        </w:rPr>
        <w:tab/>
        <w:t xml:space="preserve">     play on the meaning of words</w:t>
      </w:r>
    </w:p>
    <w:tbl>
      <w:tblPr>
        <w:tblW w:w="9000" w:type="dxa"/>
        <w:tblCellMar>
          <w:left w:w="0" w:type="dxa"/>
          <w:right w:w="0" w:type="dxa"/>
        </w:tblCellMar>
        <w:tblLook w:val="04A0" w:firstRow="1" w:lastRow="0" w:firstColumn="1" w:lastColumn="0" w:noHBand="0" w:noVBand="1"/>
      </w:tblPr>
      <w:tblGrid>
        <w:gridCol w:w="1362"/>
        <w:gridCol w:w="141"/>
        <w:gridCol w:w="3777"/>
        <w:gridCol w:w="117"/>
        <w:gridCol w:w="3603"/>
      </w:tblGrid>
      <w:tr w:rsidR="00510239" w:rsidRPr="00A57B20" w:rsidTr="00372594">
        <w:trPr>
          <w:trHeight w:val="675"/>
        </w:trPr>
        <w:tc>
          <w:tcPr>
            <w:tcW w:w="1362" w:type="dxa"/>
            <w:tcBorders>
              <w:bottom w:val="single" w:sz="6" w:space="0" w:color="DDDDDD"/>
            </w:tcBorders>
            <w:shd w:val="clear" w:color="auto" w:fill="FFFFFF"/>
            <w:tcMar>
              <w:top w:w="60" w:type="dxa"/>
              <w:left w:w="120" w:type="dxa"/>
              <w:bottom w:w="60" w:type="dxa"/>
              <w:right w:w="120" w:type="dxa"/>
            </w:tcMar>
            <w:vAlign w:val="center"/>
            <w:hideMark/>
          </w:tcPr>
          <w:p w:rsidR="00510239" w:rsidRPr="00A57B20" w:rsidRDefault="00510239" w:rsidP="00C10429">
            <w:r w:rsidRPr="00A57B20">
              <w:lastRenderedPageBreak/>
              <w:t>Rhetorical Question</w:t>
            </w:r>
          </w:p>
        </w:tc>
        <w:tc>
          <w:tcPr>
            <w:tcW w:w="4035" w:type="dxa"/>
            <w:gridSpan w:val="3"/>
            <w:tcBorders>
              <w:bottom w:val="single" w:sz="6" w:space="0" w:color="DDDDDD"/>
            </w:tcBorders>
            <w:shd w:val="clear" w:color="auto" w:fill="FFFFFF"/>
            <w:tcMar>
              <w:top w:w="60" w:type="dxa"/>
              <w:left w:w="120" w:type="dxa"/>
              <w:bottom w:w="60" w:type="dxa"/>
              <w:right w:w="120" w:type="dxa"/>
            </w:tcMar>
            <w:vAlign w:val="center"/>
            <w:hideMark/>
          </w:tcPr>
          <w:p w:rsidR="00510239" w:rsidRPr="00A57B20" w:rsidRDefault="00510239" w:rsidP="00C10429">
            <w:r w:rsidRPr="00A57B20">
              <w:t>Asking a question as a way of asserting something. Asking a question which already has the answer hidden in it. Or asking a question not for the sake of getting an answer but for asserting something.</w:t>
            </w:r>
          </w:p>
        </w:tc>
        <w:tc>
          <w:tcPr>
            <w:tcW w:w="3603" w:type="dxa"/>
            <w:tcBorders>
              <w:bottom w:val="single" w:sz="6" w:space="0" w:color="DDDDDD"/>
            </w:tcBorders>
            <w:shd w:val="clear" w:color="auto" w:fill="FFFFFF"/>
            <w:tcMar>
              <w:top w:w="60" w:type="dxa"/>
              <w:left w:w="120" w:type="dxa"/>
              <w:bottom w:w="60" w:type="dxa"/>
              <w:right w:w="120" w:type="dxa"/>
            </w:tcMar>
            <w:vAlign w:val="center"/>
            <w:hideMark/>
          </w:tcPr>
          <w:p w:rsidR="00510239" w:rsidRPr="00510239" w:rsidRDefault="00510239" w:rsidP="00C10429">
            <w:pPr>
              <w:rPr>
                <w:i/>
              </w:rPr>
            </w:pPr>
            <w:r w:rsidRPr="00510239">
              <w:rPr>
                <w:i/>
              </w:rPr>
              <w:t>What have the Romans ever done for us? — Monty Python’s Life of Brian</w:t>
            </w:r>
          </w:p>
          <w:p w:rsidR="00510239" w:rsidRPr="00A57B20" w:rsidRDefault="00510239" w:rsidP="00C10429">
            <w:r w:rsidRPr="00510239">
              <w:rPr>
                <w:i/>
              </w:rPr>
              <w:t>Don’t we all work too much?</w:t>
            </w:r>
          </w:p>
        </w:tc>
      </w:tr>
      <w:tr w:rsidR="00372594" w:rsidRPr="00A57B20" w:rsidTr="00372594">
        <w:trPr>
          <w:trHeight w:val="450"/>
        </w:trPr>
        <w:tc>
          <w:tcPr>
            <w:tcW w:w="1503" w:type="dxa"/>
            <w:gridSpan w:val="2"/>
            <w:tcBorders>
              <w:bottom w:val="single" w:sz="6" w:space="0" w:color="DDDDDD"/>
            </w:tcBorders>
            <w:shd w:val="clear" w:color="auto" w:fill="auto"/>
            <w:tcMar>
              <w:top w:w="60" w:type="dxa"/>
              <w:left w:w="120" w:type="dxa"/>
              <w:bottom w:w="60" w:type="dxa"/>
              <w:right w:w="120" w:type="dxa"/>
            </w:tcMar>
            <w:vAlign w:val="center"/>
            <w:hideMark/>
          </w:tcPr>
          <w:p w:rsidR="00372594" w:rsidRPr="00A57B20" w:rsidRDefault="00372594" w:rsidP="00C10429">
            <w:r w:rsidRPr="00A57B20">
              <w:t>Simile</w:t>
            </w:r>
          </w:p>
        </w:tc>
        <w:tc>
          <w:tcPr>
            <w:tcW w:w="3777" w:type="dxa"/>
            <w:tcBorders>
              <w:bottom w:val="single" w:sz="6" w:space="0" w:color="DDDDDD"/>
            </w:tcBorders>
            <w:shd w:val="clear" w:color="auto" w:fill="auto"/>
            <w:tcMar>
              <w:top w:w="60" w:type="dxa"/>
              <w:left w:w="120" w:type="dxa"/>
              <w:bottom w:w="60" w:type="dxa"/>
              <w:right w:w="120" w:type="dxa"/>
            </w:tcMar>
            <w:vAlign w:val="center"/>
            <w:hideMark/>
          </w:tcPr>
          <w:p w:rsidR="00372594" w:rsidRPr="00A57B20" w:rsidRDefault="00372594" w:rsidP="00C10429">
            <w:r w:rsidRPr="00A57B20">
              <w:t>Directly compares two things through some connective, usually “like”, “as”, “than”, or a verb such as “resembles”.</w:t>
            </w:r>
          </w:p>
        </w:tc>
        <w:tc>
          <w:tcPr>
            <w:tcW w:w="3720" w:type="dxa"/>
            <w:gridSpan w:val="2"/>
            <w:tcBorders>
              <w:bottom w:val="single" w:sz="6" w:space="0" w:color="DDDDDD"/>
            </w:tcBorders>
            <w:shd w:val="clear" w:color="auto" w:fill="auto"/>
            <w:tcMar>
              <w:top w:w="60" w:type="dxa"/>
              <w:left w:w="120" w:type="dxa"/>
              <w:bottom w:w="60" w:type="dxa"/>
              <w:right w:w="120" w:type="dxa"/>
            </w:tcMar>
            <w:vAlign w:val="center"/>
            <w:hideMark/>
          </w:tcPr>
          <w:p w:rsidR="00372594" w:rsidRPr="008167D9" w:rsidRDefault="00372594" w:rsidP="00C10429">
            <w:pPr>
              <w:rPr>
                <w:i/>
              </w:rPr>
            </w:pPr>
            <w:r w:rsidRPr="008167D9">
              <w:rPr>
                <w:i/>
              </w:rPr>
              <w:t>Cute as a kitten.</w:t>
            </w:r>
          </w:p>
          <w:p w:rsidR="00372594" w:rsidRPr="008167D9" w:rsidRDefault="00372594" w:rsidP="00C10429">
            <w:pPr>
              <w:rPr>
                <w:i/>
              </w:rPr>
            </w:pPr>
            <w:r w:rsidRPr="008167D9">
              <w:rPr>
                <w:i/>
              </w:rPr>
              <w:t>As busy as a bee.</w:t>
            </w:r>
          </w:p>
          <w:p w:rsidR="00372594" w:rsidRPr="00A57B20" w:rsidRDefault="00372594" w:rsidP="00C10429">
            <w:r w:rsidRPr="008167D9">
              <w:rPr>
                <w:i/>
              </w:rPr>
              <w:t>I’m happier than a tornado in a trailer park! — Mater, Cars</w:t>
            </w:r>
          </w:p>
        </w:tc>
      </w:tr>
      <w:tr w:rsidR="004520D2" w:rsidRPr="00A57B20" w:rsidTr="00703383">
        <w:trPr>
          <w:trHeight w:val="900"/>
        </w:trPr>
        <w:tc>
          <w:tcPr>
            <w:tcW w:w="1503" w:type="dxa"/>
            <w:gridSpan w:val="2"/>
            <w:shd w:val="clear" w:color="auto" w:fill="auto"/>
            <w:tcMar>
              <w:top w:w="60" w:type="dxa"/>
              <w:left w:w="120" w:type="dxa"/>
              <w:bottom w:w="60" w:type="dxa"/>
              <w:right w:w="120" w:type="dxa"/>
            </w:tcMar>
            <w:vAlign w:val="center"/>
            <w:hideMark/>
          </w:tcPr>
          <w:p w:rsidR="004520D2" w:rsidRPr="00A57B20" w:rsidRDefault="004520D2" w:rsidP="00C10429">
            <w:r w:rsidRPr="00A57B20">
              <w:t>Synecdoche</w:t>
            </w:r>
          </w:p>
        </w:tc>
        <w:tc>
          <w:tcPr>
            <w:tcW w:w="3777" w:type="dxa"/>
            <w:shd w:val="clear" w:color="auto" w:fill="auto"/>
            <w:tcMar>
              <w:top w:w="60" w:type="dxa"/>
              <w:left w:w="120" w:type="dxa"/>
              <w:bottom w:w="60" w:type="dxa"/>
              <w:right w:w="120" w:type="dxa"/>
            </w:tcMar>
            <w:vAlign w:val="center"/>
            <w:hideMark/>
          </w:tcPr>
          <w:p w:rsidR="00D72486" w:rsidRPr="00A57B20" w:rsidRDefault="004520D2" w:rsidP="00C10429">
            <w:r w:rsidRPr="00A57B20">
              <w:t>A type of metaphor in which the part stands for the whole, the whole for a part, the genus for the species, the species for the genus, the material for the thing made, or in short, any portion, section, or main quality for the whole or the thing itself (or vice versa).</w:t>
            </w:r>
          </w:p>
        </w:tc>
        <w:tc>
          <w:tcPr>
            <w:tcW w:w="3720" w:type="dxa"/>
            <w:gridSpan w:val="2"/>
            <w:shd w:val="clear" w:color="auto" w:fill="auto"/>
            <w:tcMar>
              <w:top w:w="60" w:type="dxa"/>
              <w:left w:w="120" w:type="dxa"/>
              <w:bottom w:w="60" w:type="dxa"/>
              <w:right w:w="120" w:type="dxa"/>
            </w:tcMar>
            <w:vAlign w:val="center"/>
            <w:hideMark/>
          </w:tcPr>
          <w:p w:rsidR="004520D2" w:rsidRPr="008167D9" w:rsidRDefault="004520D2" w:rsidP="00C10429">
            <w:pPr>
              <w:rPr>
                <w:i/>
              </w:rPr>
            </w:pPr>
            <w:r w:rsidRPr="008167D9">
              <w:rPr>
                <w:i/>
              </w:rPr>
              <w:t>Four wheels on fire.</w:t>
            </w:r>
          </w:p>
          <w:p w:rsidR="004520D2" w:rsidRPr="008167D9" w:rsidRDefault="004520D2" w:rsidP="00C10429">
            <w:pPr>
              <w:rPr>
                <w:i/>
              </w:rPr>
            </w:pPr>
            <w:r w:rsidRPr="008167D9">
              <w:rPr>
                <w:i/>
              </w:rPr>
              <w:t>Land ho! All hands on deck! — Robert Louis Stevenson, Treasure Island</w:t>
            </w:r>
          </w:p>
          <w:p w:rsidR="004520D2" w:rsidRPr="00A57B20" w:rsidRDefault="004520D2" w:rsidP="00C10429">
            <w:r w:rsidRPr="008167D9">
              <w:rPr>
                <w:i/>
              </w:rPr>
              <w:t>All these brains in the room, and no answer to the problem</w:t>
            </w:r>
            <w:r w:rsidRPr="00A57B20">
              <w:t>.</w:t>
            </w:r>
          </w:p>
        </w:tc>
      </w:tr>
      <w:tr w:rsidR="00703383" w:rsidRPr="00A57B20" w:rsidTr="004520D2">
        <w:trPr>
          <w:trHeight w:val="900"/>
        </w:trPr>
        <w:tc>
          <w:tcPr>
            <w:tcW w:w="1503" w:type="dxa"/>
            <w:gridSpan w:val="2"/>
            <w:tcBorders>
              <w:bottom w:val="single" w:sz="6" w:space="0" w:color="DDDDDD"/>
            </w:tcBorders>
            <w:shd w:val="clear" w:color="auto" w:fill="auto"/>
            <w:tcMar>
              <w:top w:w="60" w:type="dxa"/>
              <w:left w:w="120" w:type="dxa"/>
              <w:bottom w:w="60" w:type="dxa"/>
              <w:right w:w="120" w:type="dxa"/>
            </w:tcMar>
            <w:vAlign w:val="center"/>
          </w:tcPr>
          <w:p w:rsidR="00703383" w:rsidRDefault="00703383" w:rsidP="00C10429"/>
          <w:p w:rsidR="00703383" w:rsidRDefault="00703383" w:rsidP="00C10429">
            <w:r>
              <w:t xml:space="preserve">Metonymy          </w:t>
            </w:r>
          </w:p>
          <w:p w:rsidR="00703383" w:rsidRPr="00A57B20" w:rsidRDefault="00703383" w:rsidP="00C10429"/>
        </w:tc>
        <w:tc>
          <w:tcPr>
            <w:tcW w:w="3777" w:type="dxa"/>
            <w:tcBorders>
              <w:bottom w:val="single" w:sz="6" w:space="0" w:color="DDDDDD"/>
            </w:tcBorders>
            <w:shd w:val="clear" w:color="auto" w:fill="auto"/>
            <w:tcMar>
              <w:top w:w="60" w:type="dxa"/>
              <w:left w:w="120" w:type="dxa"/>
              <w:bottom w:w="60" w:type="dxa"/>
              <w:right w:w="120" w:type="dxa"/>
            </w:tcMar>
            <w:vAlign w:val="center"/>
          </w:tcPr>
          <w:p w:rsidR="00703383" w:rsidRDefault="00703383" w:rsidP="00703383">
            <w:pPr>
              <w:pStyle w:val="NoSpacing"/>
            </w:pPr>
            <w:r>
              <w:t>Calls a thing or concept not by its own</w:t>
            </w:r>
          </w:p>
          <w:p w:rsidR="00703383" w:rsidRDefault="00703383" w:rsidP="00703383">
            <w:pPr>
              <w:pStyle w:val="NoSpacing"/>
            </w:pPr>
            <w:r>
              <w:t>name but by the name of something</w:t>
            </w:r>
          </w:p>
          <w:p w:rsidR="00703383" w:rsidRDefault="00703383" w:rsidP="00703383">
            <w:pPr>
              <w:pStyle w:val="NoSpacing"/>
            </w:pPr>
            <w:r>
              <w:t>intimately associated with that thing</w:t>
            </w:r>
          </w:p>
          <w:p w:rsidR="00703383" w:rsidRPr="00A57B20" w:rsidRDefault="00703383" w:rsidP="00703383">
            <w:pPr>
              <w:pStyle w:val="NoSpacing"/>
            </w:pPr>
            <w:r>
              <w:t>or concept</w:t>
            </w:r>
          </w:p>
        </w:tc>
        <w:tc>
          <w:tcPr>
            <w:tcW w:w="3720" w:type="dxa"/>
            <w:gridSpan w:val="2"/>
            <w:tcBorders>
              <w:bottom w:val="single" w:sz="6" w:space="0" w:color="DDDDDD"/>
            </w:tcBorders>
            <w:shd w:val="clear" w:color="auto" w:fill="auto"/>
            <w:tcMar>
              <w:top w:w="60" w:type="dxa"/>
              <w:left w:w="120" w:type="dxa"/>
              <w:bottom w:w="60" w:type="dxa"/>
              <w:right w:w="120" w:type="dxa"/>
            </w:tcMar>
            <w:vAlign w:val="center"/>
          </w:tcPr>
          <w:p w:rsidR="00703383" w:rsidRPr="00703383" w:rsidRDefault="00703383" w:rsidP="00703383">
            <w:pPr>
              <w:pStyle w:val="NoSpacing"/>
              <w:rPr>
                <w:i/>
              </w:rPr>
            </w:pPr>
            <w:r w:rsidRPr="00703383">
              <w:rPr>
                <w:i/>
              </w:rPr>
              <w:t>The White House (the President)</w:t>
            </w:r>
          </w:p>
        </w:tc>
      </w:tr>
    </w:tbl>
    <w:p w:rsidR="00510239" w:rsidRDefault="007E67C6" w:rsidP="007E67C6">
      <w:pPr>
        <w:shd w:val="clear" w:color="auto" w:fill="FFFFFF"/>
        <w:spacing w:after="0" w:line="240" w:lineRule="auto"/>
        <w:jc w:val="center"/>
        <w:rPr>
          <w:rFonts w:cstheme="minorHAnsi"/>
          <w:b/>
        </w:rPr>
      </w:pPr>
      <w:r>
        <w:rPr>
          <w:rFonts w:cstheme="minorHAnsi"/>
          <w:b/>
        </w:rPr>
        <w:t>Schemes (Syntax)</w:t>
      </w:r>
    </w:p>
    <w:p w:rsidR="00703383" w:rsidRDefault="00703383" w:rsidP="002B2365">
      <w:pPr>
        <w:shd w:val="clear" w:color="auto" w:fill="FFFFFF"/>
        <w:spacing w:after="0" w:line="240" w:lineRule="auto"/>
        <w:rPr>
          <w:rFonts w:cstheme="minorHAnsi"/>
        </w:rPr>
      </w:pPr>
    </w:p>
    <w:p w:rsidR="002B2365" w:rsidRPr="002B2365" w:rsidRDefault="002B2365" w:rsidP="002B2365">
      <w:pPr>
        <w:shd w:val="clear" w:color="auto" w:fill="FFFFFF"/>
        <w:spacing w:after="0" w:line="240" w:lineRule="auto"/>
        <w:rPr>
          <w:rFonts w:cstheme="minorHAnsi"/>
          <w:i/>
        </w:rPr>
      </w:pPr>
      <w:r>
        <w:rPr>
          <w:rFonts w:cstheme="minorHAnsi"/>
        </w:rPr>
        <w:t>Antimetabole</w:t>
      </w:r>
      <w:r>
        <w:rPr>
          <w:rFonts w:cstheme="minorHAnsi"/>
        </w:rPr>
        <w:tab/>
        <w:t xml:space="preserve">  A sentence strategy in which the</w:t>
      </w:r>
      <w:r>
        <w:rPr>
          <w:rFonts w:cstheme="minorHAnsi"/>
        </w:rPr>
        <w:tab/>
        <w:t xml:space="preserve">        </w:t>
      </w:r>
      <w:r>
        <w:rPr>
          <w:rFonts w:cstheme="minorHAnsi"/>
          <w:i/>
        </w:rPr>
        <w:t>Ask not what your country can do for</w:t>
      </w:r>
    </w:p>
    <w:p w:rsidR="002B2365" w:rsidRPr="002B2365" w:rsidRDefault="002B2365" w:rsidP="002B2365">
      <w:pPr>
        <w:shd w:val="clear" w:color="auto" w:fill="FFFFFF"/>
        <w:spacing w:after="0" w:line="240" w:lineRule="auto"/>
        <w:rPr>
          <w:rFonts w:cstheme="minorHAnsi"/>
          <w:i/>
        </w:rPr>
      </w:pPr>
      <w:r>
        <w:rPr>
          <w:rFonts w:cstheme="minorHAnsi"/>
        </w:rPr>
        <w:tab/>
      </w:r>
      <w:r>
        <w:rPr>
          <w:rFonts w:cstheme="minorHAnsi"/>
        </w:rPr>
        <w:tab/>
      </w:r>
      <w:proofErr w:type="spellStart"/>
      <w:r>
        <w:rPr>
          <w:rFonts w:cstheme="minorHAnsi"/>
        </w:rPr>
        <w:t>arranagement</w:t>
      </w:r>
      <w:proofErr w:type="spellEnd"/>
      <w:r>
        <w:rPr>
          <w:rFonts w:cstheme="minorHAnsi"/>
        </w:rPr>
        <w:t xml:space="preserve"> of ideas in the second</w:t>
      </w:r>
      <w:r>
        <w:rPr>
          <w:rFonts w:cstheme="minorHAnsi"/>
        </w:rPr>
        <w:tab/>
        <w:t xml:space="preserve">        </w:t>
      </w:r>
      <w:r>
        <w:rPr>
          <w:rFonts w:cstheme="minorHAnsi"/>
          <w:i/>
        </w:rPr>
        <w:t>you—ask what you can do for your</w:t>
      </w:r>
    </w:p>
    <w:p w:rsidR="002B2365" w:rsidRPr="002B2365" w:rsidRDefault="002B2365" w:rsidP="002B2365">
      <w:pPr>
        <w:shd w:val="clear" w:color="auto" w:fill="FFFFFF"/>
        <w:spacing w:after="0" w:line="240" w:lineRule="auto"/>
        <w:rPr>
          <w:rFonts w:cstheme="minorHAnsi"/>
          <w:i/>
        </w:rPr>
      </w:pPr>
      <w:r>
        <w:rPr>
          <w:rFonts w:cstheme="minorHAnsi"/>
        </w:rPr>
        <w:tab/>
      </w:r>
      <w:r>
        <w:rPr>
          <w:rFonts w:cstheme="minorHAnsi"/>
        </w:rPr>
        <w:tab/>
        <w:t>phrase/clause is a reversal of the</w:t>
      </w:r>
      <w:r>
        <w:rPr>
          <w:rFonts w:cstheme="minorHAnsi"/>
        </w:rPr>
        <w:tab/>
        <w:t xml:space="preserve">        </w:t>
      </w:r>
      <w:r>
        <w:rPr>
          <w:rFonts w:cstheme="minorHAnsi"/>
          <w:i/>
        </w:rPr>
        <w:t>country.   –President John F. Kennedy</w:t>
      </w:r>
    </w:p>
    <w:p w:rsidR="002B2365" w:rsidRDefault="002B2365" w:rsidP="002B2365">
      <w:pPr>
        <w:shd w:val="clear" w:color="auto" w:fill="FFFFFF"/>
        <w:spacing w:after="0" w:line="240" w:lineRule="auto"/>
        <w:rPr>
          <w:rFonts w:cstheme="minorHAnsi"/>
        </w:rPr>
      </w:pPr>
      <w:r>
        <w:rPr>
          <w:rFonts w:cstheme="minorHAnsi"/>
        </w:rPr>
        <w:tab/>
      </w:r>
      <w:r>
        <w:rPr>
          <w:rFonts w:cstheme="minorHAnsi"/>
        </w:rPr>
        <w:tab/>
        <w:t>first (using the same words)</w:t>
      </w:r>
    </w:p>
    <w:p w:rsidR="007E67C6" w:rsidRDefault="007E67C6" w:rsidP="007E67C6">
      <w:pPr>
        <w:shd w:val="clear" w:color="auto" w:fill="FFFFFF"/>
        <w:spacing w:after="0" w:line="240" w:lineRule="auto"/>
        <w:jc w:val="center"/>
        <w:rPr>
          <w:rFonts w:cstheme="minorHAnsi"/>
        </w:rPr>
      </w:pPr>
    </w:p>
    <w:p w:rsidR="007E67C6" w:rsidRDefault="007E67C6" w:rsidP="007E67C6">
      <w:pPr>
        <w:shd w:val="clear" w:color="auto" w:fill="FFFFFF"/>
        <w:spacing w:after="0" w:line="240" w:lineRule="auto"/>
        <w:jc w:val="center"/>
        <w:rPr>
          <w:rFonts w:cstheme="minorHAnsi"/>
        </w:rPr>
      </w:pPr>
      <w:r>
        <w:rPr>
          <w:rFonts w:cstheme="minorHAnsi"/>
          <w:b/>
        </w:rPr>
        <w:t>Balance</w:t>
      </w:r>
    </w:p>
    <w:tbl>
      <w:tblPr>
        <w:tblW w:w="9000" w:type="dxa"/>
        <w:tblCellMar>
          <w:left w:w="0" w:type="dxa"/>
          <w:right w:w="0" w:type="dxa"/>
        </w:tblCellMar>
        <w:tblLook w:val="04A0" w:firstRow="1" w:lastRow="0" w:firstColumn="1" w:lastColumn="0" w:noHBand="0" w:noVBand="1"/>
      </w:tblPr>
      <w:tblGrid>
        <w:gridCol w:w="1344"/>
        <w:gridCol w:w="159"/>
        <w:gridCol w:w="3777"/>
        <w:gridCol w:w="41"/>
        <w:gridCol w:w="3679"/>
      </w:tblGrid>
      <w:tr w:rsidR="007E67C6" w:rsidRPr="00A57B20" w:rsidTr="007E67C6">
        <w:trPr>
          <w:trHeight w:val="450"/>
        </w:trPr>
        <w:tc>
          <w:tcPr>
            <w:tcW w:w="1344" w:type="dxa"/>
            <w:tcBorders>
              <w:bottom w:val="single" w:sz="6" w:space="0" w:color="DDDDDD"/>
            </w:tcBorders>
            <w:shd w:val="clear" w:color="auto" w:fill="auto"/>
            <w:tcMar>
              <w:top w:w="60" w:type="dxa"/>
              <w:left w:w="120" w:type="dxa"/>
              <w:bottom w:w="60" w:type="dxa"/>
              <w:right w:w="120" w:type="dxa"/>
            </w:tcMar>
            <w:vAlign w:val="center"/>
            <w:hideMark/>
          </w:tcPr>
          <w:p w:rsidR="007E67C6" w:rsidRPr="00A57B20" w:rsidRDefault="007E67C6" w:rsidP="00C10429">
            <w:r w:rsidRPr="00A57B20">
              <w:t>Antithesis</w:t>
            </w:r>
          </w:p>
        </w:tc>
        <w:tc>
          <w:tcPr>
            <w:tcW w:w="3977" w:type="dxa"/>
            <w:gridSpan w:val="3"/>
            <w:tcBorders>
              <w:bottom w:val="single" w:sz="6" w:space="0" w:color="DDDDDD"/>
            </w:tcBorders>
            <w:shd w:val="clear" w:color="auto" w:fill="auto"/>
            <w:tcMar>
              <w:top w:w="60" w:type="dxa"/>
              <w:left w:w="120" w:type="dxa"/>
              <w:bottom w:w="60" w:type="dxa"/>
              <w:right w:w="120" w:type="dxa"/>
            </w:tcMar>
            <w:vAlign w:val="center"/>
            <w:hideMark/>
          </w:tcPr>
          <w:p w:rsidR="007E67C6" w:rsidRPr="00A57B20" w:rsidRDefault="007E67C6" w:rsidP="00C10429">
            <w:r w:rsidRPr="00A57B20">
              <w:t>Establishes a clear, contrasting relationship between two ideas by joining them together or juxtaposing them, often in parallel structure.</w:t>
            </w:r>
          </w:p>
        </w:tc>
        <w:tc>
          <w:tcPr>
            <w:tcW w:w="3679" w:type="dxa"/>
            <w:tcBorders>
              <w:bottom w:val="single" w:sz="6" w:space="0" w:color="DDDDDD"/>
            </w:tcBorders>
            <w:shd w:val="clear" w:color="auto" w:fill="auto"/>
            <w:tcMar>
              <w:top w:w="60" w:type="dxa"/>
              <w:left w:w="120" w:type="dxa"/>
              <w:bottom w:w="60" w:type="dxa"/>
              <w:right w:w="120" w:type="dxa"/>
            </w:tcMar>
            <w:vAlign w:val="center"/>
            <w:hideMark/>
          </w:tcPr>
          <w:p w:rsidR="007E67C6" w:rsidRPr="008167D9" w:rsidRDefault="007E67C6" w:rsidP="00C10429">
            <w:pPr>
              <w:rPr>
                <w:i/>
              </w:rPr>
            </w:pPr>
            <w:r w:rsidRPr="008167D9">
              <w:rPr>
                <w:i/>
              </w:rPr>
              <w:t>That’s one small step for a man, one giant leap for mankind. — Neil  Armstrong</w:t>
            </w:r>
          </w:p>
        </w:tc>
      </w:tr>
      <w:tr w:rsidR="007E67C6" w:rsidRPr="00A57B20" w:rsidTr="007E67C6">
        <w:trPr>
          <w:trHeight w:val="1125"/>
        </w:trPr>
        <w:tc>
          <w:tcPr>
            <w:tcW w:w="1503" w:type="dxa"/>
            <w:gridSpan w:val="2"/>
            <w:tcBorders>
              <w:bottom w:val="single" w:sz="6" w:space="0" w:color="DDDDDD"/>
            </w:tcBorders>
            <w:shd w:val="clear" w:color="auto" w:fill="auto"/>
            <w:tcMar>
              <w:top w:w="60" w:type="dxa"/>
              <w:left w:w="120" w:type="dxa"/>
              <w:bottom w:w="60" w:type="dxa"/>
              <w:right w:w="120" w:type="dxa"/>
            </w:tcMar>
            <w:vAlign w:val="center"/>
            <w:hideMark/>
          </w:tcPr>
          <w:p w:rsidR="008B2382" w:rsidRDefault="007E67C6" w:rsidP="00C10429">
            <w:r w:rsidRPr="00A57B20">
              <w:t>Chiasmus</w:t>
            </w:r>
          </w:p>
          <w:p w:rsidR="007E67C6" w:rsidRDefault="008B2382" w:rsidP="008B2382">
            <w:r>
              <w:t xml:space="preserve">(Type of </w:t>
            </w:r>
          </w:p>
          <w:p w:rsidR="008B2382" w:rsidRPr="008B2382" w:rsidRDefault="008B2382" w:rsidP="008B2382">
            <w:r>
              <w:t>Antithesis)</w:t>
            </w:r>
          </w:p>
        </w:tc>
        <w:tc>
          <w:tcPr>
            <w:tcW w:w="3777" w:type="dxa"/>
            <w:tcBorders>
              <w:bottom w:val="single" w:sz="6" w:space="0" w:color="DDDDDD"/>
            </w:tcBorders>
            <w:shd w:val="clear" w:color="auto" w:fill="auto"/>
            <w:tcMar>
              <w:top w:w="60" w:type="dxa"/>
              <w:left w:w="120" w:type="dxa"/>
              <w:bottom w:w="60" w:type="dxa"/>
              <w:right w:w="120" w:type="dxa"/>
            </w:tcMar>
            <w:vAlign w:val="center"/>
            <w:hideMark/>
          </w:tcPr>
          <w:p w:rsidR="007E67C6" w:rsidRPr="00A57B20" w:rsidRDefault="007E67C6" w:rsidP="00C10429">
            <w:r w:rsidRPr="00A57B20">
              <w:t xml:space="preserve">Figure of speech in which two or more </w:t>
            </w:r>
            <w:r w:rsidR="00C9685F">
              <w:t xml:space="preserve"> </w:t>
            </w:r>
            <w:r w:rsidRPr="00A57B20">
              <w:t xml:space="preserve">clauses are related to each other through a reversal of structures in order to make a larger point; that is, the clauses display inverted </w:t>
            </w:r>
            <w:r w:rsidRPr="00A57B20">
              <w:lastRenderedPageBreak/>
              <w:t xml:space="preserve">parallelism. In its classical application, chiasmus would have been used for structures that do not repeat the same words and phrases, but invert a sentence’s grammatical structure or </w:t>
            </w:r>
            <w:r w:rsidR="00C9685F">
              <w:t xml:space="preserve">             </w:t>
            </w:r>
            <w:r w:rsidRPr="00A57B20">
              <w:t>ideas.</w:t>
            </w:r>
          </w:p>
        </w:tc>
        <w:tc>
          <w:tcPr>
            <w:tcW w:w="3720" w:type="dxa"/>
            <w:gridSpan w:val="2"/>
            <w:tcBorders>
              <w:bottom w:val="single" w:sz="6" w:space="0" w:color="DDDDDD"/>
            </w:tcBorders>
            <w:shd w:val="clear" w:color="auto" w:fill="auto"/>
            <w:tcMar>
              <w:top w:w="60" w:type="dxa"/>
              <w:left w:w="120" w:type="dxa"/>
              <w:bottom w:w="60" w:type="dxa"/>
              <w:right w:w="120" w:type="dxa"/>
            </w:tcMar>
            <w:vAlign w:val="center"/>
            <w:hideMark/>
          </w:tcPr>
          <w:p w:rsidR="007E67C6" w:rsidRPr="008167D9" w:rsidRDefault="007E67C6" w:rsidP="00C10429">
            <w:pPr>
              <w:rPr>
                <w:i/>
              </w:rPr>
            </w:pPr>
            <w:r w:rsidRPr="008167D9">
              <w:rPr>
                <w:i/>
              </w:rPr>
              <w:lastRenderedPageBreak/>
              <w:t>What is learned unwillingly is gladly forgotten.</w:t>
            </w:r>
          </w:p>
          <w:p w:rsidR="007E67C6" w:rsidRPr="008167D9" w:rsidRDefault="007E67C6" w:rsidP="00C10429">
            <w:pPr>
              <w:rPr>
                <w:i/>
              </w:rPr>
            </w:pPr>
            <w:r w:rsidRPr="008167D9">
              <w:rPr>
                <w:i/>
              </w:rPr>
              <w:t>I feel proud of my Alvaro every time the little man makes others smile.</w:t>
            </w:r>
          </w:p>
          <w:p w:rsidR="00C9685F" w:rsidRDefault="007E67C6" w:rsidP="00C10429">
            <w:r w:rsidRPr="008167D9">
              <w:rPr>
                <w:i/>
              </w:rPr>
              <w:lastRenderedPageBreak/>
              <w:t>By day the frolic, and the dance by night. —  Samuel Johnson</w:t>
            </w:r>
          </w:p>
          <w:p w:rsidR="007E67C6" w:rsidRPr="00C9685F" w:rsidRDefault="00C9685F" w:rsidP="00C9685F">
            <w:r>
              <w:t>Not that I loved Caesar less, but I loved Rome more.</w:t>
            </w:r>
          </w:p>
        </w:tc>
      </w:tr>
    </w:tbl>
    <w:p w:rsidR="007E67C6" w:rsidRDefault="007E67C6" w:rsidP="007E67C6">
      <w:pPr>
        <w:shd w:val="clear" w:color="auto" w:fill="FFFFFF"/>
        <w:spacing w:after="0" w:line="240" w:lineRule="auto"/>
        <w:rPr>
          <w:rFonts w:cstheme="minorHAnsi"/>
        </w:rPr>
      </w:pPr>
    </w:p>
    <w:tbl>
      <w:tblPr>
        <w:tblW w:w="9000" w:type="dxa"/>
        <w:tblCellMar>
          <w:left w:w="0" w:type="dxa"/>
          <w:right w:w="0" w:type="dxa"/>
        </w:tblCellMar>
        <w:tblLook w:val="04A0" w:firstRow="1" w:lastRow="0" w:firstColumn="1" w:lastColumn="0" w:noHBand="0" w:noVBand="1"/>
      </w:tblPr>
      <w:tblGrid>
        <w:gridCol w:w="1210"/>
        <w:gridCol w:w="4083"/>
        <w:gridCol w:w="3707"/>
      </w:tblGrid>
      <w:tr w:rsidR="004F28FD" w:rsidRPr="00A57B20" w:rsidTr="00C10429">
        <w:trPr>
          <w:trHeight w:val="900"/>
        </w:trPr>
        <w:tc>
          <w:tcPr>
            <w:tcW w:w="1560" w:type="dxa"/>
            <w:tcBorders>
              <w:bottom w:val="single" w:sz="6" w:space="0" w:color="DDDDDD"/>
            </w:tcBorders>
            <w:shd w:val="clear" w:color="auto" w:fill="FFFFFF"/>
            <w:tcMar>
              <w:top w:w="60" w:type="dxa"/>
              <w:left w:w="120" w:type="dxa"/>
              <w:bottom w:w="60" w:type="dxa"/>
              <w:right w:w="120" w:type="dxa"/>
            </w:tcMar>
            <w:vAlign w:val="center"/>
            <w:hideMark/>
          </w:tcPr>
          <w:p w:rsidR="004F28FD" w:rsidRPr="00A57B20" w:rsidRDefault="004F28FD" w:rsidP="00C10429">
            <w:r w:rsidRPr="00A57B20">
              <w:t>Climax</w:t>
            </w:r>
          </w:p>
        </w:tc>
        <w:tc>
          <w:tcPr>
            <w:tcW w:w="6660" w:type="dxa"/>
            <w:tcBorders>
              <w:bottom w:val="single" w:sz="6" w:space="0" w:color="DDDDDD"/>
            </w:tcBorders>
            <w:shd w:val="clear" w:color="auto" w:fill="FFFFFF"/>
            <w:tcMar>
              <w:top w:w="60" w:type="dxa"/>
              <w:left w:w="120" w:type="dxa"/>
              <w:bottom w:w="60" w:type="dxa"/>
              <w:right w:w="120" w:type="dxa"/>
            </w:tcMar>
            <w:vAlign w:val="center"/>
            <w:hideMark/>
          </w:tcPr>
          <w:p w:rsidR="004F28FD" w:rsidRPr="00A57B20" w:rsidRDefault="004F28FD" w:rsidP="00C10429">
            <w:r w:rsidRPr="00A57B20">
              <w:t>Consists of arranging words, clauses, or sentences in the order of increasing importance, weight, or emphasis. A good, better, best structure.</w:t>
            </w:r>
          </w:p>
        </w:tc>
        <w:tc>
          <w:tcPr>
            <w:tcW w:w="6045" w:type="dxa"/>
            <w:tcBorders>
              <w:bottom w:val="single" w:sz="6" w:space="0" w:color="DDDDDD"/>
            </w:tcBorders>
            <w:shd w:val="clear" w:color="auto" w:fill="FFFFFF"/>
            <w:tcMar>
              <w:top w:w="60" w:type="dxa"/>
              <w:left w:w="120" w:type="dxa"/>
              <w:bottom w:w="60" w:type="dxa"/>
              <w:right w:w="120" w:type="dxa"/>
            </w:tcMar>
            <w:vAlign w:val="center"/>
            <w:hideMark/>
          </w:tcPr>
          <w:p w:rsidR="004F28FD" w:rsidRPr="008167D9" w:rsidRDefault="004F28FD" w:rsidP="00C10429">
            <w:pPr>
              <w:rPr>
                <w:i/>
              </w:rPr>
            </w:pPr>
            <w:r w:rsidRPr="008167D9">
              <w:rPr>
                <w:i/>
              </w:rPr>
              <w:t xml:space="preserve">The concerto was applauded at the house of Baron von </w:t>
            </w:r>
            <w:proofErr w:type="spellStart"/>
            <w:r w:rsidRPr="008167D9">
              <w:rPr>
                <w:i/>
              </w:rPr>
              <w:t>Schnooty</w:t>
            </w:r>
            <w:proofErr w:type="spellEnd"/>
            <w:r w:rsidRPr="008167D9">
              <w:rPr>
                <w:i/>
              </w:rPr>
              <w:t>, it was praised highly at court, it was voted best concerto of the year by the Academy, it was considered by Mozart the highlight of his career, and it has become known today as the best concerto in the world.</w:t>
            </w:r>
          </w:p>
        </w:tc>
      </w:tr>
    </w:tbl>
    <w:p w:rsidR="007E67C6" w:rsidRDefault="007E67C6" w:rsidP="007E67C6">
      <w:pPr>
        <w:shd w:val="clear" w:color="auto" w:fill="FFFFFF"/>
        <w:spacing w:after="0" w:line="240" w:lineRule="auto"/>
        <w:rPr>
          <w:rFonts w:cstheme="minorHAnsi"/>
        </w:rPr>
      </w:pPr>
    </w:p>
    <w:tbl>
      <w:tblPr>
        <w:tblW w:w="9000" w:type="dxa"/>
        <w:tblCellMar>
          <w:left w:w="0" w:type="dxa"/>
          <w:right w:w="0" w:type="dxa"/>
        </w:tblCellMar>
        <w:tblLook w:val="04A0" w:firstRow="1" w:lastRow="0" w:firstColumn="1" w:lastColumn="0" w:noHBand="0" w:noVBand="1"/>
      </w:tblPr>
      <w:tblGrid>
        <w:gridCol w:w="1429"/>
        <w:gridCol w:w="74"/>
        <w:gridCol w:w="3777"/>
        <w:gridCol w:w="136"/>
        <w:gridCol w:w="3584"/>
      </w:tblGrid>
      <w:tr w:rsidR="00E84326" w:rsidRPr="00347D78" w:rsidTr="00E84326">
        <w:trPr>
          <w:trHeight w:val="450"/>
        </w:trPr>
        <w:tc>
          <w:tcPr>
            <w:tcW w:w="1429" w:type="dxa"/>
            <w:tcBorders>
              <w:bottom w:val="single" w:sz="6" w:space="0" w:color="DDDDDD"/>
            </w:tcBorders>
            <w:shd w:val="clear" w:color="auto" w:fill="FFFFFF"/>
            <w:tcMar>
              <w:top w:w="60" w:type="dxa"/>
              <w:left w:w="120" w:type="dxa"/>
              <w:bottom w:w="60" w:type="dxa"/>
              <w:right w:w="120" w:type="dxa"/>
            </w:tcMar>
            <w:vAlign w:val="center"/>
            <w:hideMark/>
          </w:tcPr>
          <w:p w:rsidR="00E84326" w:rsidRPr="00A57B20" w:rsidRDefault="00E84326" w:rsidP="00C10429">
            <w:proofErr w:type="spellStart"/>
            <w:r w:rsidRPr="00A57B20">
              <w:t>Epanalepsis</w:t>
            </w:r>
            <w:proofErr w:type="spellEnd"/>
          </w:p>
        </w:tc>
        <w:tc>
          <w:tcPr>
            <w:tcW w:w="3987" w:type="dxa"/>
            <w:gridSpan w:val="3"/>
            <w:tcBorders>
              <w:bottom w:val="single" w:sz="6" w:space="0" w:color="DDDDDD"/>
            </w:tcBorders>
            <w:shd w:val="clear" w:color="auto" w:fill="FFFFFF"/>
            <w:tcMar>
              <w:top w:w="60" w:type="dxa"/>
              <w:left w:w="120" w:type="dxa"/>
              <w:bottom w:w="60" w:type="dxa"/>
              <w:right w:w="120" w:type="dxa"/>
            </w:tcMar>
            <w:vAlign w:val="center"/>
            <w:hideMark/>
          </w:tcPr>
          <w:p w:rsidR="00E84326" w:rsidRDefault="00E84326" w:rsidP="00C10429">
            <w:r w:rsidRPr="00A57B20">
              <w:t>Repeats the beginning word of a clause or sentence at the end.</w:t>
            </w:r>
            <w:r w:rsidR="008B2382">
              <w:t xml:space="preserve"> One sentence.</w:t>
            </w:r>
          </w:p>
          <w:p w:rsidR="008B2382" w:rsidRPr="00A57B20" w:rsidRDefault="001E197B" w:rsidP="00C10429">
            <w:r>
              <w:t>Similar to anadiplosis (</w:t>
            </w:r>
            <w:r w:rsidR="008B2382">
              <w:t>separate sentences)</w:t>
            </w:r>
          </w:p>
        </w:tc>
        <w:tc>
          <w:tcPr>
            <w:tcW w:w="3584" w:type="dxa"/>
            <w:tcBorders>
              <w:bottom w:val="single" w:sz="6" w:space="0" w:color="DDDDDD"/>
            </w:tcBorders>
            <w:shd w:val="clear" w:color="auto" w:fill="FFFFFF"/>
            <w:tcMar>
              <w:top w:w="60" w:type="dxa"/>
              <w:left w:w="120" w:type="dxa"/>
              <w:bottom w:w="60" w:type="dxa"/>
              <w:right w:w="120" w:type="dxa"/>
            </w:tcMar>
            <w:vAlign w:val="center"/>
            <w:hideMark/>
          </w:tcPr>
          <w:p w:rsidR="00E84326" w:rsidRPr="00347D78" w:rsidRDefault="00E84326" w:rsidP="00C10429">
            <w:pPr>
              <w:rPr>
                <w:i/>
              </w:rPr>
            </w:pPr>
            <w:r w:rsidRPr="00347D78">
              <w:rPr>
                <w:i/>
              </w:rPr>
              <w:t>The king is dead; long live the king.</w:t>
            </w:r>
          </w:p>
          <w:p w:rsidR="00E84326" w:rsidRDefault="00E84326" w:rsidP="00C10429">
            <w:pPr>
              <w:rPr>
                <w:i/>
              </w:rPr>
            </w:pPr>
            <w:r w:rsidRPr="00347D78">
              <w:rPr>
                <w:i/>
              </w:rPr>
              <w:t>Water alone dug this giant canyon; yes, just plain water.</w:t>
            </w:r>
          </w:p>
          <w:p w:rsidR="008B2382" w:rsidRPr="00347D78" w:rsidRDefault="008B2382" w:rsidP="00C10429">
            <w:pPr>
              <w:rPr>
                <w:i/>
              </w:rPr>
            </w:pPr>
            <w:r>
              <w:rPr>
                <w:i/>
              </w:rPr>
              <w:t>Hear me for my cause, and be silent, that you may hear.</w:t>
            </w:r>
          </w:p>
        </w:tc>
      </w:tr>
      <w:tr w:rsidR="00E84326" w:rsidRPr="00347D78" w:rsidTr="00E84326">
        <w:trPr>
          <w:trHeight w:val="900"/>
        </w:trPr>
        <w:tc>
          <w:tcPr>
            <w:tcW w:w="1503" w:type="dxa"/>
            <w:gridSpan w:val="2"/>
            <w:tcBorders>
              <w:bottom w:val="single" w:sz="6" w:space="0" w:color="DDDDDD"/>
            </w:tcBorders>
            <w:shd w:val="clear" w:color="auto" w:fill="auto"/>
            <w:tcMar>
              <w:top w:w="60" w:type="dxa"/>
              <w:left w:w="120" w:type="dxa"/>
              <w:bottom w:w="60" w:type="dxa"/>
              <w:right w:w="120" w:type="dxa"/>
            </w:tcMar>
            <w:vAlign w:val="center"/>
            <w:hideMark/>
          </w:tcPr>
          <w:p w:rsidR="00E84326" w:rsidRPr="00A57B20" w:rsidRDefault="00E84326" w:rsidP="00C10429">
            <w:proofErr w:type="spellStart"/>
            <w:r w:rsidRPr="00A57B20">
              <w:t>Epistrophe</w:t>
            </w:r>
            <w:proofErr w:type="spellEnd"/>
          </w:p>
        </w:tc>
        <w:tc>
          <w:tcPr>
            <w:tcW w:w="3777" w:type="dxa"/>
            <w:tcBorders>
              <w:bottom w:val="single" w:sz="6" w:space="0" w:color="DDDDDD"/>
            </w:tcBorders>
            <w:shd w:val="clear" w:color="auto" w:fill="auto"/>
            <w:tcMar>
              <w:top w:w="60" w:type="dxa"/>
              <w:left w:w="120" w:type="dxa"/>
              <w:bottom w:w="60" w:type="dxa"/>
              <w:right w:w="120" w:type="dxa"/>
            </w:tcMar>
            <w:vAlign w:val="center"/>
            <w:hideMark/>
          </w:tcPr>
          <w:p w:rsidR="00E84326" w:rsidRPr="00A57B20" w:rsidRDefault="00E84326" w:rsidP="00C10429">
            <w:r w:rsidRPr="00A57B20">
              <w:t>Repetition of the same word or words at the end of successive phrases, clauses or sentences. It is the counterpart of anaphora.</w:t>
            </w:r>
          </w:p>
        </w:tc>
        <w:tc>
          <w:tcPr>
            <w:tcW w:w="3720" w:type="dxa"/>
            <w:gridSpan w:val="2"/>
            <w:tcBorders>
              <w:bottom w:val="single" w:sz="6" w:space="0" w:color="DDDDDD"/>
            </w:tcBorders>
            <w:shd w:val="clear" w:color="auto" w:fill="auto"/>
            <w:tcMar>
              <w:top w:w="60" w:type="dxa"/>
              <w:left w:w="120" w:type="dxa"/>
              <w:bottom w:w="60" w:type="dxa"/>
              <w:right w:w="120" w:type="dxa"/>
            </w:tcMar>
            <w:vAlign w:val="center"/>
            <w:hideMark/>
          </w:tcPr>
          <w:p w:rsidR="00E84326" w:rsidRPr="00347D78" w:rsidRDefault="00E84326" w:rsidP="00C10429">
            <w:pPr>
              <w:rPr>
                <w:i/>
              </w:rPr>
            </w:pPr>
            <w:r w:rsidRPr="00347D78">
              <w:rPr>
                <w:i/>
              </w:rPr>
              <w:t>What lies behind us and what lies before us are tiny compared to what lies within us. — Ralph Waldo Emerson</w:t>
            </w:r>
          </w:p>
          <w:p w:rsidR="00E84326" w:rsidRDefault="00E84326" w:rsidP="00C10429">
            <w:pPr>
              <w:rPr>
                <w:i/>
              </w:rPr>
            </w:pPr>
            <w:r w:rsidRPr="00347D78">
              <w:rPr>
                <w:i/>
              </w:rPr>
              <w:t>When I was a child, I spoke as a child, I understood as a child, I thought as a child. — The Apostle Paul</w:t>
            </w:r>
          </w:p>
          <w:p w:rsidR="00645180" w:rsidRPr="00347D78" w:rsidRDefault="00645180" w:rsidP="00C10429">
            <w:pPr>
              <w:rPr>
                <w:i/>
              </w:rPr>
            </w:pPr>
            <w:r>
              <w:rPr>
                <w:i/>
              </w:rPr>
              <w:t>If any speak; for him I have offended….If any speak; for him I have offended.</w:t>
            </w:r>
          </w:p>
        </w:tc>
      </w:tr>
    </w:tbl>
    <w:p w:rsidR="007E67C6" w:rsidRPr="00347D78" w:rsidRDefault="00347D78" w:rsidP="007E67C6">
      <w:pPr>
        <w:shd w:val="clear" w:color="auto" w:fill="FFFFFF"/>
        <w:spacing w:after="0" w:line="240" w:lineRule="auto"/>
        <w:rPr>
          <w:rFonts w:cstheme="minorHAnsi"/>
          <w:i/>
        </w:rPr>
      </w:pPr>
      <w:r>
        <w:rPr>
          <w:rFonts w:cstheme="minorHAnsi"/>
        </w:rPr>
        <w:tab/>
      </w:r>
      <w:r>
        <w:rPr>
          <w:rFonts w:cstheme="minorHAnsi"/>
        </w:rPr>
        <w:tab/>
        <w:t xml:space="preserve">     Gives two or more parts of the</w:t>
      </w:r>
      <w:r>
        <w:rPr>
          <w:rFonts w:cstheme="minorHAnsi"/>
        </w:rPr>
        <w:tab/>
        <w:t xml:space="preserve">      </w:t>
      </w:r>
      <w:r w:rsidRPr="00347D78">
        <w:rPr>
          <w:rFonts w:cstheme="minorHAnsi"/>
          <w:i/>
        </w:rPr>
        <w:t>What you is what you get.</w:t>
      </w:r>
    </w:p>
    <w:p w:rsidR="00347D78" w:rsidRDefault="00347D78" w:rsidP="007E67C6">
      <w:pPr>
        <w:shd w:val="clear" w:color="auto" w:fill="FFFFFF"/>
        <w:spacing w:after="0" w:line="240" w:lineRule="auto"/>
        <w:rPr>
          <w:rFonts w:cstheme="minorHAnsi"/>
        </w:rPr>
      </w:pPr>
      <w:r>
        <w:rPr>
          <w:rFonts w:cstheme="minorHAnsi"/>
        </w:rPr>
        <w:t>Parallelism</w:t>
      </w:r>
      <w:r>
        <w:rPr>
          <w:rFonts w:cstheme="minorHAnsi"/>
        </w:rPr>
        <w:tab/>
        <w:t xml:space="preserve">      sentences a similar form so as</w:t>
      </w:r>
      <w:r>
        <w:rPr>
          <w:rFonts w:cstheme="minorHAnsi"/>
        </w:rPr>
        <w:tab/>
      </w:r>
      <w:r w:rsidRPr="00347D78">
        <w:rPr>
          <w:rFonts w:cstheme="minorHAnsi"/>
          <w:i/>
        </w:rPr>
        <w:t xml:space="preserve">      I appreciate profound conversations</w:t>
      </w:r>
    </w:p>
    <w:p w:rsidR="008167D9" w:rsidRDefault="00347D78" w:rsidP="007E67C6">
      <w:pPr>
        <w:shd w:val="clear" w:color="auto" w:fill="FFFFFF"/>
        <w:spacing w:after="0" w:line="240" w:lineRule="auto"/>
        <w:rPr>
          <w:rFonts w:cstheme="minorHAnsi"/>
          <w:i/>
        </w:rPr>
      </w:pPr>
      <w:r>
        <w:rPr>
          <w:rFonts w:cstheme="minorHAnsi"/>
        </w:rPr>
        <w:tab/>
      </w:r>
      <w:r>
        <w:rPr>
          <w:rFonts w:cstheme="minorHAnsi"/>
        </w:rPr>
        <w:tab/>
        <w:t xml:space="preserve">    to give the whole a definite pattern.</w:t>
      </w:r>
      <w:r>
        <w:rPr>
          <w:rFonts w:cstheme="minorHAnsi"/>
        </w:rPr>
        <w:tab/>
        <w:t xml:space="preserve">      </w:t>
      </w:r>
      <w:r w:rsidRPr="00347D78">
        <w:rPr>
          <w:rFonts w:cstheme="minorHAnsi"/>
          <w:i/>
        </w:rPr>
        <w:t>and I despise superficial talk.</w:t>
      </w:r>
    </w:p>
    <w:p w:rsidR="00243655" w:rsidRDefault="00243655" w:rsidP="007E67C6">
      <w:pPr>
        <w:shd w:val="clear" w:color="auto" w:fill="FFFFFF"/>
        <w:spacing w:after="0" w:line="240" w:lineRule="auto"/>
        <w:rPr>
          <w:rFonts w:cstheme="minorHAnsi"/>
        </w:rPr>
      </w:pPr>
    </w:p>
    <w:p w:rsidR="00243655" w:rsidRPr="00243655" w:rsidRDefault="00243655" w:rsidP="007E67C6">
      <w:pPr>
        <w:shd w:val="clear" w:color="auto" w:fill="FFFFFF"/>
        <w:spacing w:after="0" w:line="240" w:lineRule="auto"/>
        <w:rPr>
          <w:rFonts w:cstheme="minorHAnsi"/>
          <w:i/>
        </w:rPr>
      </w:pPr>
      <w:proofErr w:type="spellStart"/>
      <w:r>
        <w:rPr>
          <w:rFonts w:cstheme="minorHAnsi"/>
        </w:rPr>
        <w:t>Parison</w:t>
      </w:r>
      <w:proofErr w:type="spellEnd"/>
      <w:r>
        <w:rPr>
          <w:rFonts w:cstheme="minorHAnsi"/>
        </w:rPr>
        <w:tab/>
      </w:r>
      <w:r>
        <w:rPr>
          <w:rFonts w:cstheme="minorHAnsi"/>
        </w:rPr>
        <w:tab/>
        <w:t xml:space="preserve">     type of parallelism but regarding</w:t>
      </w:r>
      <w:r>
        <w:rPr>
          <w:rFonts w:cstheme="minorHAnsi"/>
        </w:rPr>
        <w:tab/>
        <w:t xml:space="preserve">       </w:t>
      </w:r>
      <w:r>
        <w:rPr>
          <w:rFonts w:cstheme="minorHAnsi"/>
          <w:i/>
        </w:rPr>
        <w:t>Never complain; never explain.</w:t>
      </w:r>
    </w:p>
    <w:p w:rsidR="00243655" w:rsidRDefault="00243655" w:rsidP="007E67C6">
      <w:pPr>
        <w:shd w:val="clear" w:color="auto" w:fill="FFFFFF"/>
        <w:spacing w:after="0" w:line="240" w:lineRule="auto"/>
        <w:rPr>
          <w:rFonts w:cstheme="minorHAnsi"/>
          <w:i/>
        </w:rPr>
      </w:pPr>
      <w:r>
        <w:rPr>
          <w:rFonts w:cstheme="minorHAnsi"/>
        </w:rPr>
        <w:tab/>
      </w:r>
      <w:r>
        <w:rPr>
          <w:rFonts w:cstheme="minorHAnsi"/>
        </w:rPr>
        <w:tab/>
        <w:t xml:space="preserve">      balance of phrasing</w:t>
      </w:r>
      <w:r>
        <w:rPr>
          <w:rFonts w:cstheme="minorHAnsi"/>
        </w:rPr>
        <w:tab/>
      </w:r>
      <w:r>
        <w:rPr>
          <w:rFonts w:cstheme="minorHAnsi"/>
        </w:rPr>
        <w:tab/>
      </w:r>
      <w:r>
        <w:rPr>
          <w:rFonts w:cstheme="minorHAnsi"/>
        </w:rPr>
        <w:tab/>
        <w:t xml:space="preserve">        </w:t>
      </w:r>
      <w:r>
        <w:rPr>
          <w:rFonts w:cstheme="minorHAnsi"/>
          <w:i/>
        </w:rPr>
        <w:t>It will inflame you; it will make you mad.</w:t>
      </w:r>
    </w:p>
    <w:p w:rsidR="00F95493" w:rsidRDefault="00F95493" w:rsidP="007E67C6">
      <w:pPr>
        <w:shd w:val="clear" w:color="auto" w:fill="FFFFFF"/>
        <w:spacing w:after="0" w:line="240" w:lineRule="auto"/>
        <w:rPr>
          <w:rFonts w:cstheme="minorHAnsi"/>
          <w:i/>
        </w:rPr>
      </w:pPr>
    </w:p>
    <w:p w:rsidR="00F95493" w:rsidRPr="00F95493" w:rsidRDefault="00F95493" w:rsidP="007E67C6">
      <w:pPr>
        <w:shd w:val="clear" w:color="auto" w:fill="FFFFFF"/>
        <w:spacing w:after="0" w:line="240" w:lineRule="auto"/>
        <w:rPr>
          <w:rFonts w:cstheme="minorHAnsi"/>
        </w:rPr>
      </w:pPr>
      <w:proofErr w:type="spellStart"/>
      <w:r>
        <w:rPr>
          <w:rFonts w:cstheme="minorHAnsi"/>
        </w:rPr>
        <w:t>Isocolon</w:t>
      </w:r>
      <w:proofErr w:type="spellEnd"/>
      <w:r>
        <w:rPr>
          <w:rFonts w:cstheme="minorHAnsi"/>
        </w:rPr>
        <w:t>/</w:t>
      </w:r>
      <w:r>
        <w:rPr>
          <w:rFonts w:cstheme="minorHAnsi"/>
        </w:rPr>
        <w:tab/>
        <w:t xml:space="preserve">     a succession of sentences, phrases</w:t>
      </w:r>
      <w:r>
        <w:rPr>
          <w:rFonts w:cstheme="minorHAnsi"/>
        </w:rPr>
        <w:tab/>
        <w:t xml:space="preserve">        </w:t>
      </w:r>
      <w:r w:rsidRPr="00F95493">
        <w:rPr>
          <w:rFonts w:cstheme="minorHAnsi"/>
          <w:i/>
        </w:rPr>
        <w:t>His purpose was to impress the ignorant</w:t>
      </w:r>
      <w:r>
        <w:rPr>
          <w:rFonts w:cstheme="minorHAnsi"/>
        </w:rPr>
        <w:t>,</w:t>
      </w:r>
    </w:p>
    <w:p w:rsidR="00F95493" w:rsidRDefault="00F95493" w:rsidP="007E67C6">
      <w:pPr>
        <w:shd w:val="clear" w:color="auto" w:fill="FFFFFF"/>
        <w:spacing w:after="0" w:line="240" w:lineRule="auto"/>
        <w:rPr>
          <w:rFonts w:cstheme="minorHAnsi"/>
        </w:rPr>
      </w:pPr>
      <w:r>
        <w:rPr>
          <w:rFonts w:cstheme="minorHAnsi"/>
        </w:rPr>
        <w:t>Parataxis</w:t>
      </w:r>
      <w:r>
        <w:rPr>
          <w:rFonts w:cstheme="minorHAnsi"/>
        </w:rPr>
        <w:tab/>
        <w:t xml:space="preserve">      and clauses of equal length.</w:t>
      </w:r>
      <w:r>
        <w:rPr>
          <w:rFonts w:cstheme="minorHAnsi"/>
        </w:rPr>
        <w:tab/>
      </w:r>
      <w:r>
        <w:rPr>
          <w:rFonts w:cstheme="minorHAnsi"/>
        </w:rPr>
        <w:tab/>
        <w:t xml:space="preserve">        </w:t>
      </w:r>
      <w:r w:rsidRPr="00F95493">
        <w:rPr>
          <w:rFonts w:cstheme="minorHAnsi"/>
          <w:i/>
        </w:rPr>
        <w:t>to perplex the dubious, to confound the</w:t>
      </w:r>
    </w:p>
    <w:p w:rsidR="00F95493" w:rsidRDefault="00F95493" w:rsidP="007E67C6">
      <w:pPr>
        <w:shd w:val="clear" w:color="auto" w:fill="FFFFFF"/>
        <w:spacing w:after="0" w:line="240" w:lineRule="auto"/>
        <w:rPr>
          <w:rFonts w:cstheme="minorHAnsi"/>
        </w:rPr>
      </w:pPr>
      <w:r>
        <w:rPr>
          <w:rFonts w:cstheme="minorHAnsi"/>
        </w:rPr>
        <w:lastRenderedPageBreak/>
        <w:tab/>
      </w:r>
      <w:r>
        <w:rPr>
          <w:rFonts w:cstheme="minorHAnsi"/>
        </w:rPr>
        <w:tab/>
        <w:t xml:space="preserve">      similar to asyndeton – but</w:t>
      </w:r>
      <w:r>
        <w:rPr>
          <w:rFonts w:cstheme="minorHAnsi"/>
        </w:rPr>
        <w:tab/>
      </w:r>
      <w:r>
        <w:rPr>
          <w:rFonts w:cstheme="minorHAnsi"/>
        </w:rPr>
        <w:tab/>
        <w:t xml:space="preserve">         </w:t>
      </w:r>
      <w:r w:rsidRPr="00F95493">
        <w:rPr>
          <w:rFonts w:cstheme="minorHAnsi"/>
          <w:i/>
        </w:rPr>
        <w:t>scrupulous.</w:t>
      </w:r>
    </w:p>
    <w:p w:rsidR="00F95493" w:rsidRPr="00F95493" w:rsidRDefault="00F95493" w:rsidP="007E67C6">
      <w:pPr>
        <w:shd w:val="clear" w:color="auto" w:fill="FFFFFF"/>
        <w:spacing w:after="0" w:line="240" w:lineRule="auto"/>
        <w:rPr>
          <w:rFonts w:cstheme="minorHAnsi"/>
          <w:i/>
        </w:rPr>
      </w:pPr>
      <w:r>
        <w:rPr>
          <w:rFonts w:cstheme="minorHAnsi"/>
        </w:rPr>
        <w:tab/>
      </w:r>
      <w:r>
        <w:rPr>
          <w:rFonts w:cstheme="minorHAnsi"/>
        </w:rPr>
        <w:tab/>
        <w:t xml:space="preserve">       Clauses must relate</w:t>
      </w:r>
      <w:r>
        <w:rPr>
          <w:rFonts w:cstheme="minorHAnsi"/>
        </w:rPr>
        <w:tab/>
      </w:r>
      <w:r>
        <w:rPr>
          <w:rFonts w:cstheme="minorHAnsi"/>
        </w:rPr>
        <w:tab/>
      </w:r>
      <w:r>
        <w:rPr>
          <w:rFonts w:cstheme="minorHAnsi"/>
        </w:rPr>
        <w:tab/>
        <w:t xml:space="preserve">          </w:t>
      </w:r>
      <w:r w:rsidRPr="00F95493">
        <w:rPr>
          <w:rFonts w:cstheme="minorHAnsi"/>
          <w:i/>
        </w:rPr>
        <w:t>As Caesar loved me, I weep for him; as he</w:t>
      </w:r>
    </w:p>
    <w:p w:rsidR="00F95493" w:rsidRPr="00F95493" w:rsidRDefault="00F95493" w:rsidP="007E67C6">
      <w:pPr>
        <w:shd w:val="clear" w:color="auto" w:fill="FFFFFF"/>
        <w:spacing w:after="0" w:line="240" w:lineRule="auto"/>
        <w:rPr>
          <w:rFonts w:cstheme="minorHAnsi"/>
        </w:rPr>
      </w:pPr>
      <w:r w:rsidRPr="00F95493">
        <w:rPr>
          <w:rFonts w:cstheme="minorHAnsi"/>
          <w:i/>
        </w:rPr>
        <w:tab/>
      </w:r>
      <w:r w:rsidRPr="00F95493">
        <w:rPr>
          <w:rFonts w:cstheme="minorHAnsi"/>
          <w:i/>
        </w:rPr>
        <w:tab/>
      </w:r>
      <w:r w:rsidRPr="00F95493">
        <w:rPr>
          <w:rFonts w:cstheme="minorHAnsi"/>
          <w:i/>
        </w:rPr>
        <w:tab/>
      </w:r>
      <w:r w:rsidRPr="00F95493">
        <w:rPr>
          <w:rFonts w:cstheme="minorHAnsi"/>
          <w:i/>
        </w:rPr>
        <w:tab/>
      </w:r>
      <w:r w:rsidRPr="00F95493">
        <w:rPr>
          <w:rFonts w:cstheme="minorHAnsi"/>
          <w:i/>
        </w:rPr>
        <w:tab/>
      </w:r>
      <w:r w:rsidRPr="00F95493">
        <w:rPr>
          <w:rFonts w:cstheme="minorHAnsi"/>
          <w:i/>
        </w:rPr>
        <w:tab/>
      </w:r>
      <w:r w:rsidRPr="00F95493">
        <w:rPr>
          <w:rFonts w:cstheme="minorHAnsi"/>
          <w:i/>
        </w:rPr>
        <w:tab/>
        <w:t xml:space="preserve">          Fortunate, I rejoice at it……..</w:t>
      </w:r>
      <w:r>
        <w:rPr>
          <w:rFonts w:cstheme="minorHAnsi"/>
        </w:rPr>
        <w:tab/>
      </w:r>
      <w:r>
        <w:rPr>
          <w:rFonts w:cstheme="minorHAnsi"/>
        </w:rPr>
        <w:tab/>
      </w:r>
      <w:r>
        <w:rPr>
          <w:rFonts w:cstheme="minorHAnsi"/>
        </w:rPr>
        <w:tab/>
      </w:r>
    </w:p>
    <w:p w:rsidR="00347D78" w:rsidRDefault="00347D78" w:rsidP="007E67C6">
      <w:pPr>
        <w:shd w:val="clear" w:color="auto" w:fill="FFFFFF"/>
        <w:spacing w:after="0" w:line="240" w:lineRule="auto"/>
        <w:rPr>
          <w:rFonts w:cstheme="minorHAnsi"/>
        </w:rPr>
      </w:pPr>
    </w:p>
    <w:p w:rsidR="008167D9" w:rsidRPr="003D7C6C" w:rsidRDefault="008167D9" w:rsidP="007E67C6">
      <w:pPr>
        <w:shd w:val="clear" w:color="auto" w:fill="FFFFFF"/>
        <w:spacing w:after="0" w:line="240" w:lineRule="auto"/>
        <w:rPr>
          <w:rFonts w:ascii="Arial" w:hAnsi="Arial" w:cs="Arial"/>
          <w:i/>
          <w:color w:val="222222"/>
          <w:shd w:val="clear" w:color="auto" w:fill="FFFFFF"/>
        </w:rPr>
      </w:pPr>
      <w:r>
        <w:rPr>
          <w:rFonts w:cstheme="minorHAnsi"/>
        </w:rPr>
        <w:t xml:space="preserve">                                </w:t>
      </w:r>
      <w:r>
        <w:rPr>
          <w:rStyle w:val="apple-converted-space"/>
          <w:rFonts w:ascii="Arial" w:hAnsi="Arial" w:cs="Arial"/>
          <w:color w:val="222222"/>
          <w:shd w:val="clear" w:color="auto" w:fill="FFFFFF"/>
        </w:rPr>
        <w:t> </w:t>
      </w:r>
      <w:r>
        <w:rPr>
          <w:rFonts w:ascii="Arial" w:hAnsi="Arial" w:cs="Arial"/>
          <w:color w:val="222222"/>
          <w:shd w:val="clear" w:color="auto" w:fill="FFFFFF"/>
        </w:rPr>
        <w:t xml:space="preserve">a word applies to two others in </w:t>
      </w:r>
      <w:r w:rsidR="00FD54D7">
        <w:rPr>
          <w:rFonts w:ascii="Arial" w:hAnsi="Arial" w:cs="Arial"/>
          <w:color w:val="222222"/>
          <w:shd w:val="clear" w:color="auto" w:fill="FFFFFF"/>
        </w:rPr>
        <w:t xml:space="preserve">            </w:t>
      </w:r>
      <w:r w:rsidR="00FD54D7" w:rsidRPr="003D7C6C">
        <w:rPr>
          <w:rFonts w:ascii="Arial" w:hAnsi="Arial" w:cs="Arial"/>
          <w:i/>
          <w:color w:val="222222"/>
          <w:shd w:val="clear" w:color="auto" w:fill="FFFFFF"/>
        </w:rPr>
        <w:t>John and his license expired last week.</w:t>
      </w:r>
    </w:p>
    <w:p w:rsidR="00FD54D7" w:rsidRPr="00FD54D7" w:rsidRDefault="0037558A" w:rsidP="007E67C6">
      <w:pPr>
        <w:shd w:val="clear" w:color="auto" w:fill="FFFFFF"/>
        <w:spacing w:after="0" w:line="240" w:lineRule="auto"/>
        <w:rPr>
          <w:rFonts w:ascii="Arial" w:hAnsi="Arial" w:cs="Arial"/>
          <w:iCs/>
          <w:color w:val="222222"/>
          <w:shd w:val="clear" w:color="auto" w:fill="FFFFFF"/>
        </w:rPr>
      </w:pPr>
      <w:r>
        <w:rPr>
          <w:rFonts w:ascii="Arial" w:hAnsi="Arial" w:cs="Arial"/>
          <w:color w:val="222222"/>
          <w:shd w:val="clear" w:color="auto" w:fill="FFFFFF"/>
        </w:rPr>
        <w:t xml:space="preserve">Zeugma*             </w:t>
      </w:r>
      <w:r w:rsidR="00FD54D7">
        <w:rPr>
          <w:rFonts w:ascii="Arial" w:hAnsi="Arial" w:cs="Arial"/>
          <w:color w:val="222222"/>
          <w:shd w:val="clear" w:color="auto" w:fill="FFFFFF"/>
        </w:rPr>
        <w:t>different senses or to two others</w:t>
      </w:r>
    </w:p>
    <w:p w:rsidR="008167D9" w:rsidRPr="00FD54D7" w:rsidRDefault="00FD54D7" w:rsidP="007E67C6">
      <w:pPr>
        <w:shd w:val="clear" w:color="auto" w:fill="FFFFFF"/>
        <w:spacing w:after="0" w:line="240" w:lineRule="auto"/>
        <w:rPr>
          <w:rFonts w:ascii="Arial" w:hAnsi="Arial" w:cs="Arial"/>
          <w:i/>
          <w:iCs/>
          <w:color w:val="222222"/>
          <w:shd w:val="clear" w:color="auto" w:fill="FFFFFF"/>
        </w:rPr>
      </w:pPr>
      <w:r>
        <w:rPr>
          <w:rFonts w:ascii="Arial" w:hAnsi="Arial" w:cs="Arial"/>
          <w:iCs/>
          <w:color w:val="222222"/>
          <w:shd w:val="clear" w:color="auto" w:fill="FFFFFF"/>
        </w:rPr>
        <w:t>(</w:t>
      </w:r>
      <w:proofErr w:type="spellStart"/>
      <w:r>
        <w:rPr>
          <w:rFonts w:ascii="Arial" w:hAnsi="Arial" w:cs="Arial"/>
          <w:iCs/>
          <w:color w:val="222222"/>
          <w:shd w:val="clear" w:color="auto" w:fill="FFFFFF"/>
        </w:rPr>
        <w:t>zoog</w:t>
      </w:r>
      <w:proofErr w:type="spellEnd"/>
      <w:r>
        <w:rPr>
          <w:rFonts w:ascii="Arial" w:hAnsi="Arial" w:cs="Arial"/>
          <w:iCs/>
          <w:color w:val="222222"/>
          <w:shd w:val="clear" w:color="auto" w:fill="FFFFFF"/>
        </w:rPr>
        <w:t xml:space="preserve"> ma)</w:t>
      </w:r>
      <w:r>
        <w:rPr>
          <w:rFonts w:ascii="Arial" w:hAnsi="Arial" w:cs="Arial"/>
          <w:i/>
          <w:iCs/>
          <w:color w:val="222222"/>
          <w:shd w:val="clear" w:color="auto" w:fill="FFFFFF"/>
        </w:rPr>
        <w:t xml:space="preserve">           </w:t>
      </w:r>
      <w:r w:rsidR="008167D9">
        <w:rPr>
          <w:rFonts w:ascii="Arial" w:hAnsi="Arial" w:cs="Arial"/>
          <w:i/>
          <w:iCs/>
          <w:color w:val="222222"/>
          <w:shd w:val="clear" w:color="auto" w:fill="FFFFFF"/>
        </w:rPr>
        <w:t xml:space="preserve"> </w:t>
      </w:r>
      <w:r>
        <w:rPr>
          <w:rFonts w:ascii="Arial" w:hAnsi="Arial" w:cs="Arial"/>
          <w:color w:val="222222"/>
          <w:shd w:val="clear" w:color="auto" w:fill="FFFFFF"/>
        </w:rPr>
        <w:t>of whi</w:t>
      </w:r>
      <w:r w:rsidR="000A7A2B">
        <w:rPr>
          <w:rFonts w:ascii="Arial" w:hAnsi="Arial" w:cs="Arial"/>
          <w:color w:val="222222"/>
          <w:shd w:val="clear" w:color="auto" w:fill="FFFFFF"/>
        </w:rPr>
        <w:t>c</w:t>
      </w:r>
      <w:r>
        <w:rPr>
          <w:rFonts w:ascii="Arial" w:hAnsi="Arial" w:cs="Arial"/>
          <w:color w:val="222222"/>
          <w:shd w:val="clear" w:color="auto" w:fill="FFFFFF"/>
        </w:rPr>
        <w:t>h it semantically</w:t>
      </w:r>
      <w:r w:rsidR="0037558A">
        <w:rPr>
          <w:rFonts w:ascii="Arial" w:hAnsi="Arial" w:cs="Arial"/>
          <w:color w:val="222222"/>
          <w:shd w:val="clear" w:color="auto" w:fill="FFFFFF"/>
        </w:rPr>
        <w:tab/>
      </w:r>
      <w:r w:rsidR="0037558A">
        <w:rPr>
          <w:rFonts w:ascii="Arial" w:hAnsi="Arial" w:cs="Arial"/>
          <w:color w:val="222222"/>
          <w:shd w:val="clear" w:color="auto" w:fill="FFFFFF"/>
        </w:rPr>
        <w:tab/>
        <w:t xml:space="preserve">       </w:t>
      </w:r>
      <w:r w:rsidR="0037558A" w:rsidRPr="0037558A">
        <w:rPr>
          <w:rFonts w:ascii="Arial" w:hAnsi="Arial" w:cs="Arial"/>
          <w:i/>
          <w:color w:val="222222"/>
          <w:shd w:val="clear" w:color="auto" w:fill="FFFFFF"/>
        </w:rPr>
        <w:t>with weeping eyes and hearts</w:t>
      </w:r>
    </w:p>
    <w:p w:rsidR="008167D9" w:rsidRDefault="008167D9" w:rsidP="007E67C6">
      <w:pPr>
        <w:shd w:val="clear" w:color="auto" w:fill="FFFFFF"/>
        <w:spacing w:after="0" w:line="240" w:lineRule="auto"/>
        <w:rPr>
          <w:rFonts w:ascii="Arial" w:hAnsi="Arial" w:cs="Arial"/>
          <w:color w:val="222222"/>
          <w:shd w:val="clear" w:color="auto" w:fill="FFFFFF"/>
        </w:rPr>
      </w:pPr>
      <w:r>
        <w:rPr>
          <w:rFonts w:ascii="Arial" w:hAnsi="Arial" w:cs="Arial"/>
          <w:color w:val="222222"/>
          <w:shd w:val="clear" w:color="auto" w:fill="FFFFFF"/>
        </w:rPr>
        <w:t xml:space="preserve">                            two others of which it semantically </w:t>
      </w:r>
    </w:p>
    <w:p w:rsidR="008167D9" w:rsidRDefault="008167D9" w:rsidP="007E67C6">
      <w:pPr>
        <w:shd w:val="clear" w:color="auto" w:fill="FFFFFF"/>
        <w:spacing w:after="0" w:line="240" w:lineRule="auto"/>
        <w:rPr>
          <w:rFonts w:ascii="Arial" w:hAnsi="Arial" w:cs="Arial"/>
          <w:i/>
          <w:iCs/>
          <w:color w:val="222222"/>
          <w:shd w:val="clear" w:color="auto" w:fill="FFFFFF"/>
        </w:rPr>
      </w:pPr>
      <w:r>
        <w:rPr>
          <w:rFonts w:ascii="Arial" w:hAnsi="Arial" w:cs="Arial"/>
          <w:color w:val="222222"/>
          <w:shd w:val="clear" w:color="auto" w:fill="FFFFFF"/>
        </w:rPr>
        <w:t xml:space="preserve">                           </w:t>
      </w:r>
      <w:r w:rsidR="00FD54D7">
        <w:rPr>
          <w:rFonts w:ascii="Arial" w:hAnsi="Arial" w:cs="Arial"/>
          <w:color w:val="222222"/>
          <w:shd w:val="clear" w:color="auto" w:fill="FFFFFF"/>
        </w:rPr>
        <w:t xml:space="preserve"> </w:t>
      </w:r>
      <w:r w:rsidR="0037558A">
        <w:rPr>
          <w:rFonts w:ascii="Arial" w:hAnsi="Arial" w:cs="Arial"/>
          <w:color w:val="222222"/>
          <w:shd w:val="clear" w:color="auto" w:fill="FFFFFF"/>
        </w:rPr>
        <w:t xml:space="preserve">suits only one </w:t>
      </w:r>
    </w:p>
    <w:p w:rsidR="00347D78" w:rsidRDefault="00F15437" w:rsidP="007E67C6">
      <w:pPr>
        <w:shd w:val="clear" w:color="auto" w:fill="FFFFFF"/>
        <w:spacing w:after="0" w:line="240" w:lineRule="auto"/>
        <w:rPr>
          <w:rFonts w:cstheme="minorHAnsi"/>
        </w:rPr>
      </w:pPr>
      <w:r>
        <w:rPr>
          <w:rFonts w:ascii="Arial" w:hAnsi="Arial" w:cs="Arial"/>
          <w:i/>
          <w:iCs/>
          <w:color w:val="222222"/>
          <w:shd w:val="clear" w:color="auto" w:fill="FFFFFF"/>
        </w:rPr>
        <w:t xml:space="preserve">     </w:t>
      </w:r>
    </w:p>
    <w:p w:rsidR="007E67C6" w:rsidRDefault="007E67C6" w:rsidP="007E67C6">
      <w:pPr>
        <w:shd w:val="clear" w:color="auto" w:fill="FFFFFF"/>
        <w:spacing w:after="0" w:line="240" w:lineRule="auto"/>
        <w:jc w:val="center"/>
        <w:rPr>
          <w:rFonts w:cstheme="minorHAnsi"/>
          <w:b/>
        </w:rPr>
      </w:pPr>
      <w:r>
        <w:rPr>
          <w:rFonts w:cstheme="minorHAnsi"/>
          <w:b/>
        </w:rPr>
        <w:t>Word Order</w:t>
      </w:r>
    </w:p>
    <w:p w:rsidR="00F15437" w:rsidRDefault="00DE1B78" w:rsidP="00F15437">
      <w:pPr>
        <w:shd w:val="clear" w:color="auto" w:fill="FFFFFF"/>
        <w:spacing w:after="0" w:line="240" w:lineRule="auto"/>
        <w:rPr>
          <w:rFonts w:cstheme="minorHAnsi"/>
        </w:rPr>
      </w:pPr>
      <w:r>
        <w:rPr>
          <w:rFonts w:cstheme="minorHAnsi"/>
        </w:rPr>
        <w:t xml:space="preserve">Anastrophe                </w:t>
      </w:r>
      <w:r w:rsidR="00F15437">
        <w:rPr>
          <w:rFonts w:cstheme="minorHAnsi"/>
        </w:rPr>
        <w:t xml:space="preserve">Deliberate inversion of the common </w:t>
      </w:r>
    </w:p>
    <w:p w:rsidR="00F15437" w:rsidRPr="00F15437" w:rsidRDefault="00DE1B78" w:rsidP="00F15437">
      <w:pPr>
        <w:shd w:val="clear" w:color="auto" w:fill="FFFFFF"/>
        <w:spacing w:after="0" w:line="240" w:lineRule="auto"/>
        <w:rPr>
          <w:rFonts w:cstheme="minorHAnsi"/>
        </w:rPr>
      </w:pPr>
      <w:r>
        <w:rPr>
          <w:rFonts w:cstheme="minorHAnsi"/>
        </w:rPr>
        <w:t xml:space="preserve">                </w:t>
      </w:r>
      <w:r w:rsidR="00F15437">
        <w:rPr>
          <w:rFonts w:cstheme="minorHAnsi"/>
        </w:rPr>
        <w:tab/>
        <w:t xml:space="preserve">        order of words</w:t>
      </w:r>
    </w:p>
    <w:p w:rsidR="00F15437" w:rsidRDefault="00F15437" w:rsidP="00DE1B78">
      <w:pPr>
        <w:shd w:val="clear" w:color="auto" w:fill="FFFFFF"/>
        <w:spacing w:after="0" w:line="240" w:lineRule="auto"/>
        <w:rPr>
          <w:rFonts w:cstheme="minorHAnsi"/>
        </w:rPr>
      </w:pPr>
    </w:p>
    <w:p w:rsidR="007E67C6" w:rsidRDefault="007E67C6" w:rsidP="007E67C6">
      <w:pPr>
        <w:shd w:val="clear" w:color="auto" w:fill="FFFFFF"/>
        <w:spacing w:after="0" w:line="240" w:lineRule="auto"/>
        <w:jc w:val="center"/>
        <w:rPr>
          <w:rFonts w:cstheme="minorHAnsi"/>
        </w:rPr>
      </w:pPr>
    </w:p>
    <w:p w:rsidR="007E67C6" w:rsidRDefault="007E67C6" w:rsidP="007E67C6">
      <w:pPr>
        <w:shd w:val="clear" w:color="auto" w:fill="FFFFFF"/>
        <w:spacing w:after="0" w:line="240" w:lineRule="auto"/>
        <w:jc w:val="center"/>
        <w:rPr>
          <w:rFonts w:cstheme="minorHAnsi"/>
          <w:b/>
        </w:rPr>
      </w:pPr>
      <w:r>
        <w:rPr>
          <w:rFonts w:cstheme="minorHAnsi"/>
          <w:b/>
        </w:rPr>
        <w:t>Addition</w:t>
      </w:r>
    </w:p>
    <w:p w:rsidR="0032100B" w:rsidRDefault="008C1945" w:rsidP="0032100B">
      <w:pPr>
        <w:shd w:val="clear" w:color="auto" w:fill="FFFFFF"/>
        <w:spacing w:after="0" w:line="240" w:lineRule="auto"/>
        <w:rPr>
          <w:rFonts w:cstheme="minorHAnsi"/>
        </w:rPr>
      </w:pPr>
      <w:r>
        <w:rPr>
          <w:rFonts w:cstheme="minorHAnsi"/>
        </w:rPr>
        <w:t>Appositive                   The placing next to a noun or phrase</w:t>
      </w:r>
      <w:r w:rsidR="00513C15">
        <w:rPr>
          <w:rFonts w:cstheme="minorHAnsi"/>
        </w:rPr>
        <w:tab/>
      </w:r>
      <w:r w:rsidR="00513C15" w:rsidRPr="003D7C6C">
        <w:rPr>
          <w:rFonts w:cstheme="minorHAnsi"/>
          <w:i/>
        </w:rPr>
        <w:t>John, my brother, is coming home.</w:t>
      </w:r>
    </w:p>
    <w:p w:rsidR="008C1945" w:rsidRDefault="008C1945" w:rsidP="0032100B">
      <w:pPr>
        <w:shd w:val="clear" w:color="auto" w:fill="FFFFFF"/>
        <w:spacing w:after="0" w:line="240" w:lineRule="auto"/>
        <w:rPr>
          <w:rFonts w:cstheme="minorHAnsi"/>
        </w:rPr>
      </w:pPr>
      <w:r>
        <w:rPr>
          <w:rFonts w:cstheme="minorHAnsi"/>
        </w:rPr>
        <w:t xml:space="preserve">      </w:t>
      </w:r>
      <w:r>
        <w:rPr>
          <w:rFonts w:cstheme="minorHAnsi"/>
        </w:rPr>
        <w:tab/>
        <w:t xml:space="preserve">                        </w:t>
      </w:r>
      <w:r w:rsidR="00513C15">
        <w:rPr>
          <w:rFonts w:cstheme="minorHAnsi"/>
        </w:rPr>
        <w:t>that explains it</w:t>
      </w:r>
      <w:r w:rsidR="00CB67A3">
        <w:rPr>
          <w:rFonts w:cstheme="minorHAnsi"/>
        </w:rPr>
        <w:t>.</w:t>
      </w:r>
    </w:p>
    <w:p w:rsidR="005A07BD" w:rsidRDefault="005A07BD" w:rsidP="0032100B">
      <w:pPr>
        <w:shd w:val="clear" w:color="auto" w:fill="FFFFFF"/>
        <w:spacing w:after="0" w:line="240" w:lineRule="auto"/>
        <w:rPr>
          <w:rFonts w:cstheme="minorHAnsi"/>
        </w:rPr>
      </w:pPr>
    </w:p>
    <w:p w:rsidR="005A07BD" w:rsidRPr="005A07BD" w:rsidRDefault="005A07BD" w:rsidP="0032100B">
      <w:pPr>
        <w:shd w:val="clear" w:color="auto" w:fill="FFFFFF"/>
        <w:spacing w:after="0" w:line="240" w:lineRule="auto"/>
        <w:rPr>
          <w:rFonts w:cstheme="minorHAnsi"/>
          <w:i/>
        </w:rPr>
      </w:pPr>
      <w:proofErr w:type="spellStart"/>
      <w:r>
        <w:rPr>
          <w:rFonts w:cstheme="minorHAnsi"/>
        </w:rPr>
        <w:t>Polysyndeton</w:t>
      </w:r>
      <w:proofErr w:type="spellEnd"/>
      <w:r>
        <w:rPr>
          <w:rFonts w:cstheme="minorHAnsi"/>
        </w:rPr>
        <w:tab/>
        <w:t xml:space="preserve">          Repetition/addition of conjunctions</w:t>
      </w:r>
      <w:r>
        <w:rPr>
          <w:rFonts w:cstheme="minorHAnsi"/>
        </w:rPr>
        <w:tab/>
      </w:r>
      <w:r>
        <w:rPr>
          <w:rFonts w:cstheme="minorHAnsi"/>
          <w:i/>
        </w:rPr>
        <w:t>And God made the beast of the earth,</w:t>
      </w:r>
    </w:p>
    <w:p w:rsidR="005A07BD" w:rsidRDefault="005A07BD" w:rsidP="0032100B">
      <w:pPr>
        <w:shd w:val="clear" w:color="auto" w:fill="FFFFFF"/>
        <w:spacing w:after="0" w:line="240" w:lineRule="auto"/>
        <w:rPr>
          <w:rFonts w:cstheme="minorHAnsi"/>
          <w:i/>
        </w:rPr>
      </w:pPr>
      <w:r>
        <w:rPr>
          <w:rFonts w:cstheme="minorHAnsi"/>
        </w:rPr>
        <w:tab/>
      </w:r>
      <w:r>
        <w:rPr>
          <w:rFonts w:cstheme="minorHAnsi"/>
        </w:rPr>
        <w:tab/>
        <w:t xml:space="preserve">           Within a sentence for special emphasis</w:t>
      </w:r>
      <w:r>
        <w:rPr>
          <w:rFonts w:cstheme="minorHAnsi"/>
        </w:rPr>
        <w:tab/>
      </w:r>
      <w:r>
        <w:rPr>
          <w:rFonts w:cstheme="minorHAnsi"/>
          <w:i/>
        </w:rPr>
        <w:t>cattle after their kind, and everything</w:t>
      </w:r>
    </w:p>
    <w:p w:rsidR="005A07BD" w:rsidRDefault="005A07BD" w:rsidP="0032100B">
      <w:pPr>
        <w:shd w:val="clear" w:color="auto" w:fill="FFFFFF"/>
        <w:spacing w:after="0" w:line="240" w:lineRule="auto"/>
        <w:rPr>
          <w:rFonts w:cstheme="minorHAnsi"/>
          <w:i/>
        </w:rPr>
      </w:pPr>
      <w:r>
        <w:rPr>
          <w:rFonts w:cstheme="minorHAnsi"/>
          <w:i/>
        </w:rPr>
        <w:tab/>
      </w:r>
      <w:r>
        <w:rPr>
          <w:rFonts w:cstheme="minorHAnsi"/>
          <w:i/>
        </w:rPr>
        <w:tab/>
      </w:r>
      <w:r>
        <w:rPr>
          <w:rFonts w:cstheme="minorHAnsi"/>
          <w:i/>
        </w:rPr>
        <w:tab/>
      </w:r>
      <w:r>
        <w:rPr>
          <w:rFonts w:cstheme="minorHAnsi"/>
          <w:i/>
        </w:rPr>
        <w:tab/>
      </w:r>
      <w:r>
        <w:rPr>
          <w:rFonts w:cstheme="minorHAnsi"/>
          <w:i/>
        </w:rPr>
        <w:tab/>
      </w:r>
      <w:r>
        <w:rPr>
          <w:rFonts w:cstheme="minorHAnsi"/>
          <w:i/>
        </w:rPr>
        <w:tab/>
      </w:r>
      <w:r>
        <w:rPr>
          <w:rFonts w:cstheme="minorHAnsi"/>
          <w:i/>
        </w:rPr>
        <w:tab/>
      </w:r>
      <w:r>
        <w:rPr>
          <w:rFonts w:cstheme="minorHAnsi"/>
          <w:i/>
        </w:rPr>
        <w:tab/>
      </w:r>
      <w:proofErr w:type="spellStart"/>
      <w:r>
        <w:rPr>
          <w:rFonts w:cstheme="minorHAnsi"/>
          <w:i/>
        </w:rPr>
        <w:t>yhat</w:t>
      </w:r>
      <w:proofErr w:type="spellEnd"/>
      <w:r>
        <w:rPr>
          <w:rFonts w:cstheme="minorHAnsi"/>
          <w:i/>
        </w:rPr>
        <w:t xml:space="preserve"> </w:t>
      </w:r>
      <w:proofErr w:type="spellStart"/>
      <w:r>
        <w:rPr>
          <w:rFonts w:cstheme="minorHAnsi"/>
          <w:i/>
        </w:rPr>
        <w:t>creepeth</w:t>
      </w:r>
      <w:proofErr w:type="spellEnd"/>
      <w:r>
        <w:rPr>
          <w:rFonts w:cstheme="minorHAnsi"/>
          <w:i/>
        </w:rPr>
        <w:t>, and God saw that it</w:t>
      </w:r>
    </w:p>
    <w:p w:rsidR="005A07BD" w:rsidRPr="005A07BD" w:rsidRDefault="005A07BD" w:rsidP="0032100B">
      <w:pPr>
        <w:shd w:val="clear" w:color="auto" w:fill="FFFFFF"/>
        <w:spacing w:after="0" w:line="240" w:lineRule="auto"/>
        <w:rPr>
          <w:rFonts w:cstheme="minorHAnsi"/>
          <w:i/>
        </w:rPr>
      </w:pPr>
      <w:r>
        <w:rPr>
          <w:rFonts w:cstheme="minorHAnsi"/>
          <w:i/>
        </w:rPr>
        <w:tab/>
      </w:r>
      <w:r>
        <w:rPr>
          <w:rFonts w:cstheme="minorHAnsi"/>
          <w:i/>
        </w:rPr>
        <w:tab/>
      </w:r>
      <w:r>
        <w:rPr>
          <w:rFonts w:cstheme="minorHAnsi"/>
          <w:i/>
        </w:rPr>
        <w:tab/>
      </w:r>
      <w:r>
        <w:rPr>
          <w:rFonts w:cstheme="minorHAnsi"/>
          <w:i/>
        </w:rPr>
        <w:tab/>
      </w:r>
      <w:r>
        <w:rPr>
          <w:rFonts w:cstheme="minorHAnsi"/>
          <w:i/>
        </w:rPr>
        <w:tab/>
      </w:r>
      <w:r>
        <w:rPr>
          <w:rFonts w:cstheme="minorHAnsi"/>
          <w:i/>
        </w:rPr>
        <w:tab/>
      </w:r>
      <w:r>
        <w:rPr>
          <w:rFonts w:cstheme="minorHAnsi"/>
          <w:i/>
        </w:rPr>
        <w:tab/>
      </w:r>
      <w:r>
        <w:rPr>
          <w:rFonts w:cstheme="minorHAnsi"/>
          <w:i/>
        </w:rPr>
        <w:tab/>
        <w:t>was good.</w:t>
      </w:r>
    </w:p>
    <w:p w:rsidR="007E67C6" w:rsidRDefault="008C1945" w:rsidP="00CB67A3">
      <w:pPr>
        <w:shd w:val="clear" w:color="auto" w:fill="FFFFFF"/>
        <w:spacing w:after="0" w:line="240" w:lineRule="auto"/>
        <w:rPr>
          <w:rFonts w:cstheme="minorHAnsi"/>
        </w:rPr>
      </w:pPr>
      <w:r>
        <w:rPr>
          <w:rFonts w:cstheme="minorHAnsi"/>
        </w:rPr>
        <w:tab/>
      </w:r>
      <w:r>
        <w:rPr>
          <w:rFonts w:cstheme="minorHAnsi"/>
        </w:rPr>
        <w:tab/>
        <w:t xml:space="preserve">         </w:t>
      </w:r>
    </w:p>
    <w:p w:rsidR="007E67C6" w:rsidRDefault="007E67C6" w:rsidP="007E67C6">
      <w:pPr>
        <w:shd w:val="clear" w:color="auto" w:fill="FFFFFF"/>
        <w:spacing w:after="0" w:line="240" w:lineRule="auto"/>
        <w:jc w:val="center"/>
        <w:rPr>
          <w:rFonts w:cstheme="minorHAnsi"/>
          <w:b/>
        </w:rPr>
      </w:pPr>
      <w:r>
        <w:rPr>
          <w:rFonts w:cstheme="minorHAnsi"/>
          <w:b/>
        </w:rPr>
        <w:t>Omission</w:t>
      </w:r>
    </w:p>
    <w:p w:rsidR="00CB67A3" w:rsidRDefault="00CB67A3" w:rsidP="00CB67A3">
      <w:pPr>
        <w:pStyle w:val="NoSpacing"/>
      </w:pPr>
    </w:p>
    <w:p w:rsidR="00CB67A3" w:rsidRPr="003D7C6C" w:rsidRDefault="00CB67A3" w:rsidP="00CB67A3">
      <w:pPr>
        <w:pStyle w:val="NoSpacing"/>
        <w:rPr>
          <w:i/>
        </w:rPr>
      </w:pPr>
      <w:r>
        <w:t>Asyndeton</w:t>
      </w:r>
      <w:r>
        <w:tab/>
        <w:t xml:space="preserve">          Omitting of conjunctions between</w:t>
      </w:r>
      <w:r>
        <w:tab/>
      </w:r>
      <w:r>
        <w:tab/>
      </w:r>
      <w:r w:rsidRPr="003D7C6C">
        <w:rPr>
          <w:i/>
        </w:rPr>
        <w:t>Friends, Romans, countrymen, lend</w:t>
      </w:r>
    </w:p>
    <w:p w:rsidR="00CB67A3" w:rsidRDefault="00CB67A3" w:rsidP="00CB67A3">
      <w:pPr>
        <w:pStyle w:val="NoSpacing"/>
      </w:pPr>
      <w:r>
        <w:tab/>
      </w:r>
      <w:r>
        <w:tab/>
        <w:t xml:space="preserve">          Words, phrases, or clauses                              </w:t>
      </w:r>
      <w:r w:rsidRPr="003D7C6C">
        <w:rPr>
          <w:i/>
        </w:rPr>
        <w:t>me your ears.</w:t>
      </w:r>
    </w:p>
    <w:p w:rsidR="004F3908" w:rsidRDefault="004F3908" w:rsidP="00CB67A3">
      <w:pPr>
        <w:pStyle w:val="NoSpacing"/>
      </w:pPr>
    </w:p>
    <w:p w:rsidR="004F3908" w:rsidRDefault="004F3908" w:rsidP="00CB67A3">
      <w:pPr>
        <w:pStyle w:val="NoSpacing"/>
      </w:pPr>
      <w:r>
        <w:t>Ellipsis</w:t>
      </w:r>
      <w:r>
        <w:tab/>
      </w:r>
      <w:r>
        <w:tab/>
        <w:t xml:space="preserve">         Deliberate omission of word/s that</w:t>
      </w:r>
      <w:r>
        <w:tab/>
      </w:r>
      <w:r>
        <w:tab/>
      </w:r>
      <w:r w:rsidR="00515E1F" w:rsidRPr="003D7C6C">
        <w:rPr>
          <w:i/>
        </w:rPr>
        <w:t>To err is human; to forgive…</w:t>
      </w:r>
      <w:proofErr w:type="spellStart"/>
      <w:r w:rsidR="00515E1F" w:rsidRPr="003D7C6C">
        <w:rPr>
          <w:i/>
        </w:rPr>
        <w:t>devine</w:t>
      </w:r>
      <w:proofErr w:type="spellEnd"/>
      <w:r w:rsidR="00515E1F">
        <w:t>.</w:t>
      </w:r>
    </w:p>
    <w:p w:rsidR="004F3908" w:rsidRDefault="004F3908" w:rsidP="00CB67A3">
      <w:pPr>
        <w:pStyle w:val="NoSpacing"/>
      </w:pPr>
      <w:r>
        <w:tab/>
      </w:r>
      <w:r>
        <w:tab/>
        <w:t xml:space="preserve">          Are implied by the context. </w:t>
      </w:r>
    </w:p>
    <w:p w:rsidR="007E67C6" w:rsidRDefault="007E67C6" w:rsidP="00CB67A3">
      <w:pPr>
        <w:shd w:val="clear" w:color="auto" w:fill="FFFFFF"/>
        <w:spacing w:after="0" w:line="240" w:lineRule="auto"/>
        <w:rPr>
          <w:rFonts w:cstheme="minorHAnsi"/>
        </w:rPr>
      </w:pPr>
    </w:p>
    <w:p w:rsidR="007E67C6" w:rsidRDefault="007E67C6" w:rsidP="007E67C6">
      <w:pPr>
        <w:shd w:val="clear" w:color="auto" w:fill="FFFFFF"/>
        <w:spacing w:after="0" w:line="240" w:lineRule="auto"/>
        <w:jc w:val="center"/>
        <w:rPr>
          <w:rFonts w:cstheme="minorHAnsi"/>
          <w:b/>
        </w:rPr>
      </w:pPr>
      <w:r>
        <w:rPr>
          <w:rFonts w:cstheme="minorHAnsi"/>
          <w:b/>
        </w:rPr>
        <w:t>Repetition</w:t>
      </w:r>
    </w:p>
    <w:p w:rsidR="00CB67A3" w:rsidRDefault="00CB67A3" w:rsidP="00CB67A3">
      <w:pPr>
        <w:pStyle w:val="NoSpacing"/>
      </w:pPr>
      <w:r>
        <w:t>Anaphora</w:t>
      </w:r>
      <w:r>
        <w:tab/>
        <w:t xml:space="preserve">          Repetition of the same word/s at the</w:t>
      </w:r>
      <w:r w:rsidR="00890E4D">
        <w:tab/>
      </w:r>
      <w:r w:rsidR="00D4557A" w:rsidRPr="003D7C6C">
        <w:rPr>
          <w:i/>
        </w:rPr>
        <w:t>The t</w:t>
      </w:r>
      <w:r w:rsidR="00D4557A" w:rsidRPr="003D7C6C">
        <w:rPr>
          <w:i/>
          <w:u w:val="single"/>
        </w:rPr>
        <w:t>rue</w:t>
      </w:r>
      <w:r w:rsidR="00D4557A" w:rsidRPr="003D7C6C">
        <w:rPr>
          <w:i/>
        </w:rPr>
        <w:t xml:space="preserve"> nature of man, his </w:t>
      </w:r>
      <w:r w:rsidR="00D4557A" w:rsidRPr="003D7C6C">
        <w:rPr>
          <w:i/>
          <w:u w:val="single"/>
        </w:rPr>
        <w:t xml:space="preserve">true </w:t>
      </w:r>
      <w:r w:rsidR="00D4557A" w:rsidRPr="003D7C6C">
        <w:rPr>
          <w:i/>
        </w:rPr>
        <w:t>good</w:t>
      </w:r>
      <w:r w:rsidR="00D4557A">
        <w:t>,</w:t>
      </w:r>
      <w:r w:rsidR="00890E4D">
        <w:t xml:space="preserve"> </w:t>
      </w:r>
    </w:p>
    <w:p w:rsidR="00D4557A" w:rsidRDefault="00CB67A3" w:rsidP="00CB67A3">
      <w:pPr>
        <w:pStyle w:val="NoSpacing"/>
      </w:pPr>
      <w:r>
        <w:tab/>
      </w:r>
      <w:r>
        <w:tab/>
        <w:t xml:space="preserve">          beginning of successive phrases, clauses,</w:t>
      </w:r>
      <w:r w:rsidR="00D4557A">
        <w:tab/>
      </w:r>
      <w:r w:rsidR="00D4557A" w:rsidRPr="003D7C6C">
        <w:rPr>
          <w:i/>
          <w:u w:val="single"/>
        </w:rPr>
        <w:t>true</w:t>
      </w:r>
      <w:r w:rsidR="00D4557A" w:rsidRPr="003D7C6C">
        <w:rPr>
          <w:i/>
        </w:rPr>
        <w:t xml:space="preserve"> virtue, and </w:t>
      </w:r>
      <w:r w:rsidR="00D4557A" w:rsidRPr="003D7C6C">
        <w:rPr>
          <w:i/>
          <w:u w:val="single"/>
        </w:rPr>
        <w:t>true</w:t>
      </w:r>
      <w:r w:rsidR="00D4557A" w:rsidRPr="003D7C6C">
        <w:rPr>
          <w:i/>
        </w:rPr>
        <w:t xml:space="preserve"> religion are things</w:t>
      </w:r>
    </w:p>
    <w:p w:rsidR="00CB67A3" w:rsidRDefault="00CB67A3" w:rsidP="00CB67A3">
      <w:pPr>
        <w:pStyle w:val="NoSpacing"/>
      </w:pPr>
      <w:r>
        <w:t xml:space="preserve">                                       </w:t>
      </w:r>
      <w:r w:rsidR="00D4557A">
        <w:t>or sentences for effect.</w:t>
      </w:r>
      <w:r w:rsidR="00D4557A">
        <w:tab/>
      </w:r>
      <w:r w:rsidR="00D4557A">
        <w:tab/>
      </w:r>
      <w:r w:rsidR="00D4557A">
        <w:tab/>
      </w:r>
      <w:r w:rsidR="00D4557A" w:rsidRPr="003D7C6C">
        <w:rPr>
          <w:i/>
        </w:rPr>
        <w:t>Which cannot be known separately</w:t>
      </w:r>
      <w:r w:rsidR="00D4557A">
        <w:t>.</w:t>
      </w:r>
    </w:p>
    <w:p w:rsidR="006C3B38" w:rsidRDefault="006C3B38" w:rsidP="00CB67A3">
      <w:pPr>
        <w:pStyle w:val="NoSpacing"/>
      </w:pPr>
    </w:p>
    <w:p w:rsidR="006C3B38" w:rsidRPr="003D7C6C" w:rsidRDefault="006C3B38" w:rsidP="00DA65B0">
      <w:pPr>
        <w:pStyle w:val="NoSpacing"/>
        <w:ind w:left="1890" w:hanging="1890"/>
        <w:rPr>
          <w:i/>
        </w:rPr>
      </w:pPr>
      <w:r>
        <w:t>Anadiplosis</w:t>
      </w:r>
      <w:r w:rsidR="00DA65B0">
        <w:tab/>
        <w:t>Repetition of a prominent/usually</w:t>
      </w:r>
      <w:r w:rsidR="00DA65B0">
        <w:tab/>
      </w:r>
      <w:r w:rsidR="00DA65B0">
        <w:tab/>
      </w:r>
      <w:r w:rsidR="00DA65B0" w:rsidRPr="003D7C6C">
        <w:rPr>
          <w:i/>
        </w:rPr>
        <w:t xml:space="preserve">Fear leads to anger. Anger leads to </w:t>
      </w:r>
    </w:p>
    <w:p w:rsidR="00DA65B0" w:rsidRDefault="00DA65B0" w:rsidP="00DA65B0">
      <w:pPr>
        <w:pStyle w:val="NoSpacing"/>
        <w:ind w:left="1890" w:hanging="1890"/>
      </w:pPr>
      <w:r>
        <w:tab/>
        <w:t>The final word of the phrase, clause,</w:t>
      </w:r>
      <w:r>
        <w:tab/>
      </w:r>
      <w:r w:rsidRPr="003D7C6C">
        <w:rPr>
          <w:i/>
        </w:rPr>
        <w:t>hate. Hate leads to suffering.</w:t>
      </w:r>
    </w:p>
    <w:p w:rsidR="00DA65B0" w:rsidRDefault="00DA65B0" w:rsidP="00DA65B0">
      <w:pPr>
        <w:pStyle w:val="NoSpacing"/>
        <w:ind w:left="1890" w:hanging="1890"/>
      </w:pPr>
      <w:r>
        <w:tab/>
        <w:t>line or stanza at the beginning of</w:t>
      </w:r>
    </w:p>
    <w:p w:rsidR="00DA65B0" w:rsidRDefault="00DA65B0" w:rsidP="00DA65B0">
      <w:pPr>
        <w:pStyle w:val="NoSpacing"/>
        <w:ind w:left="1890" w:hanging="1890"/>
      </w:pPr>
      <w:r>
        <w:tab/>
        <w:t>the next-separate sentences</w:t>
      </w:r>
    </w:p>
    <w:p w:rsidR="00C155C9" w:rsidRDefault="00C155C9" w:rsidP="00CB67A3">
      <w:pPr>
        <w:pStyle w:val="NoSpacing"/>
      </w:pPr>
    </w:p>
    <w:p w:rsidR="00C155C9" w:rsidRDefault="00C155C9" w:rsidP="00CB67A3">
      <w:pPr>
        <w:pStyle w:val="NoSpacing"/>
      </w:pPr>
      <w:proofErr w:type="spellStart"/>
      <w:r>
        <w:t>Epanalepsis</w:t>
      </w:r>
      <w:proofErr w:type="spellEnd"/>
      <w:r>
        <w:tab/>
        <w:t xml:space="preserve">          Repetition placed at the end of a</w:t>
      </w:r>
    </w:p>
    <w:p w:rsidR="00C155C9" w:rsidRDefault="00C155C9" w:rsidP="00CB67A3">
      <w:pPr>
        <w:pStyle w:val="NoSpacing"/>
      </w:pPr>
      <w:r>
        <w:tab/>
      </w:r>
      <w:r>
        <w:tab/>
        <w:t xml:space="preserve">          Sentence, line, clause, phrase, of </w:t>
      </w:r>
    </w:p>
    <w:p w:rsidR="00C155C9" w:rsidRDefault="00C155C9" w:rsidP="00CB67A3">
      <w:pPr>
        <w:pStyle w:val="NoSpacing"/>
      </w:pPr>
      <w:r>
        <w:tab/>
      </w:r>
      <w:r>
        <w:tab/>
        <w:t xml:space="preserve">          word/s at the beginning of the same</w:t>
      </w:r>
    </w:p>
    <w:p w:rsidR="00C155C9" w:rsidRDefault="00C155C9" w:rsidP="00CB67A3">
      <w:pPr>
        <w:pStyle w:val="NoSpacing"/>
      </w:pPr>
      <w:r>
        <w:tab/>
        <w:t xml:space="preserve">                         Sentence, line, clause, or phrase.</w:t>
      </w:r>
    </w:p>
    <w:p w:rsidR="0050184A" w:rsidRDefault="0050184A" w:rsidP="00CB67A3">
      <w:pPr>
        <w:pStyle w:val="NoSpacing"/>
      </w:pPr>
    </w:p>
    <w:p w:rsidR="0050184A" w:rsidRPr="0050184A" w:rsidRDefault="0050184A" w:rsidP="00CB67A3">
      <w:pPr>
        <w:pStyle w:val="NoSpacing"/>
        <w:rPr>
          <w:i/>
        </w:rPr>
      </w:pPr>
      <w:proofErr w:type="spellStart"/>
      <w:r>
        <w:lastRenderedPageBreak/>
        <w:t>Epimone</w:t>
      </w:r>
      <w:proofErr w:type="spellEnd"/>
      <w:r>
        <w:tab/>
        <w:t xml:space="preserve">           a long, persistent repetition     </w:t>
      </w:r>
      <w:r>
        <w:tab/>
      </w:r>
      <w:r>
        <w:tab/>
      </w:r>
      <w:r w:rsidRPr="0050184A">
        <w:rPr>
          <w:i/>
        </w:rPr>
        <w:t xml:space="preserve">     Brutus is an honorable man.</w:t>
      </w:r>
    </w:p>
    <w:p w:rsidR="00D35FF5" w:rsidRDefault="0050184A" w:rsidP="00CB67A3">
      <w:pPr>
        <w:pStyle w:val="NoSpacing"/>
      </w:pPr>
      <w:r w:rsidRPr="0050184A">
        <w:rPr>
          <w:i/>
        </w:rPr>
        <w:t xml:space="preserve">                                                                     </w:t>
      </w:r>
      <w:r w:rsidRPr="0050184A">
        <w:rPr>
          <w:i/>
        </w:rPr>
        <w:tab/>
      </w:r>
      <w:r w:rsidRPr="0050184A">
        <w:rPr>
          <w:i/>
        </w:rPr>
        <w:tab/>
      </w:r>
      <w:r w:rsidRPr="0050184A">
        <w:rPr>
          <w:i/>
        </w:rPr>
        <w:tab/>
      </w:r>
      <w:r w:rsidRPr="0050184A">
        <w:rPr>
          <w:i/>
        </w:rPr>
        <w:tab/>
        <w:t xml:space="preserve">      Brutus says he was ambitious</w:t>
      </w:r>
      <w:r>
        <w:t xml:space="preserve">.    </w:t>
      </w:r>
    </w:p>
    <w:p w:rsidR="00D35FF5" w:rsidRDefault="00D35FF5" w:rsidP="00CB67A3">
      <w:pPr>
        <w:pStyle w:val="NoSpacing"/>
      </w:pPr>
    </w:p>
    <w:p w:rsidR="0050184A" w:rsidRDefault="00D35FF5" w:rsidP="00CB67A3">
      <w:pPr>
        <w:pStyle w:val="NoSpacing"/>
      </w:pPr>
      <w:proofErr w:type="spellStart"/>
      <w:r>
        <w:t>Repend</w:t>
      </w:r>
      <w:proofErr w:type="spellEnd"/>
      <w:r w:rsidR="0050184A">
        <w:t xml:space="preserve"> </w:t>
      </w:r>
      <w:r w:rsidR="005A07BD">
        <w:tab/>
      </w:r>
      <w:r w:rsidR="005A07BD">
        <w:tab/>
        <w:t>Repetition with irregular intervals</w:t>
      </w:r>
    </w:p>
    <w:p w:rsidR="000E1F7C" w:rsidRDefault="000E1F7C" w:rsidP="00CB67A3">
      <w:pPr>
        <w:pStyle w:val="NoSpacing"/>
      </w:pPr>
    </w:p>
    <w:p w:rsidR="000E1F7C" w:rsidRPr="000E1F7C" w:rsidRDefault="000E1F7C" w:rsidP="00CB67A3">
      <w:pPr>
        <w:pStyle w:val="NoSpacing"/>
        <w:rPr>
          <w:i/>
        </w:rPr>
      </w:pPr>
      <w:proofErr w:type="spellStart"/>
      <w:r>
        <w:t>Metabole</w:t>
      </w:r>
      <w:proofErr w:type="spellEnd"/>
      <w:r>
        <w:tab/>
      </w:r>
      <w:r>
        <w:tab/>
        <w:t>Same root word repeated</w:t>
      </w:r>
      <w:r>
        <w:tab/>
      </w:r>
      <w:r>
        <w:tab/>
        <w:t xml:space="preserve">       </w:t>
      </w:r>
      <w:r>
        <w:rPr>
          <w:i/>
        </w:rPr>
        <w:t>man / men</w:t>
      </w:r>
      <w:bookmarkStart w:id="0" w:name="_GoBack"/>
      <w:bookmarkEnd w:id="0"/>
    </w:p>
    <w:p w:rsidR="007E67C6" w:rsidRPr="00756C0C" w:rsidRDefault="00CB67A3" w:rsidP="00756C0C">
      <w:pPr>
        <w:pStyle w:val="NoSpacing"/>
      </w:pPr>
      <w:r>
        <w:t xml:space="preserve">                                </w:t>
      </w:r>
    </w:p>
    <w:p w:rsidR="007E67C6" w:rsidRDefault="007E67C6" w:rsidP="007E67C6">
      <w:pPr>
        <w:shd w:val="clear" w:color="auto" w:fill="FFFFFF"/>
        <w:spacing w:after="0" w:line="240" w:lineRule="auto"/>
        <w:jc w:val="center"/>
        <w:rPr>
          <w:rFonts w:cstheme="minorHAnsi"/>
        </w:rPr>
      </w:pPr>
      <w:r>
        <w:rPr>
          <w:rFonts w:cstheme="minorHAnsi"/>
          <w:b/>
        </w:rPr>
        <w:t>Sound</w:t>
      </w:r>
    </w:p>
    <w:p w:rsidR="007E67C6" w:rsidRDefault="00756C0C" w:rsidP="00756C0C">
      <w:pPr>
        <w:pStyle w:val="NoSpacing"/>
      </w:pPr>
      <w:r>
        <w:t>Alliteration</w:t>
      </w:r>
      <w:r>
        <w:tab/>
        <w:t xml:space="preserve">         Repetition of the same consonant sound,     </w:t>
      </w:r>
    </w:p>
    <w:p w:rsidR="00756C0C" w:rsidRDefault="00756C0C" w:rsidP="00756C0C">
      <w:pPr>
        <w:pStyle w:val="NoSpacing"/>
      </w:pPr>
      <w:r>
        <w:tab/>
      </w:r>
      <w:r>
        <w:tab/>
        <w:t xml:space="preserve">         usually at the beginning of successive</w:t>
      </w:r>
    </w:p>
    <w:p w:rsidR="00756C0C" w:rsidRDefault="00756C0C" w:rsidP="00756C0C">
      <w:pPr>
        <w:pStyle w:val="NoSpacing"/>
      </w:pPr>
      <w:r>
        <w:t xml:space="preserve">                                       words.</w:t>
      </w:r>
    </w:p>
    <w:p w:rsidR="00756C0C" w:rsidRDefault="00756C0C" w:rsidP="00756C0C">
      <w:pPr>
        <w:pStyle w:val="NoSpacing"/>
      </w:pPr>
    </w:p>
    <w:p w:rsidR="00756C0C" w:rsidRPr="00A41FB4" w:rsidRDefault="00756C0C" w:rsidP="00756C0C">
      <w:pPr>
        <w:pStyle w:val="NoSpacing"/>
        <w:rPr>
          <w:i/>
        </w:rPr>
      </w:pPr>
      <w:r>
        <w:t>Assonance</w:t>
      </w:r>
      <w:r>
        <w:tab/>
        <w:t xml:space="preserve">          Similar vowel sounds repeated in successive            </w:t>
      </w:r>
      <w:r w:rsidRPr="00A41FB4">
        <w:rPr>
          <w:i/>
        </w:rPr>
        <w:t>The crumbling thunder of seas.</w:t>
      </w:r>
    </w:p>
    <w:p w:rsidR="00756C0C" w:rsidRDefault="00756C0C" w:rsidP="00756C0C">
      <w:pPr>
        <w:pStyle w:val="NoSpacing"/>
      </w:pPr>
      <w:r>
        <w:t xml:space="preserve">                                       or proximate words containing different</w:t>
      </w:r>
    </w:p>
    <w:p w:rsidR="00756C0C" w:rsidRDefault="00756C0C" w:rsidP="00756C0C">
      <w:pPr>
        <w:pStyle w:val="NoSpacing"/>
      </w:pPr>
      <w:r>
        <w:t xml:space="preserve">                                        consonants.</w:t>
      </w:r>
    </w:p>
    <w:p w:rsidR="00756C0C" w:rsidRDefault="00756C0C" w:rsidP="00756C0C">
      <w:pPr>
        <w:pStyle w:val="NoSpacing"/>
      </w:pPr>
    </w:p>
    <w:p w:rsidR="00756C0C" w:rsidRDefault="00756C0C" w:rsidP="00756C0C">
      <w:pPr>
        <w:pStyle w:val="NoSpacing"/>
      </w:pPr>
      <w:r>
        <w:t>Consonance</w:t>
      </w:r>
      <w:r>
        <w:tab/>
        <w:t xml:space="preserve">           Close repetition of identical consonant                      </w:t>
      </w:r>
      <w:r w:rsidRPr="00A41FB4">
        <w:rPr>
          <w:i/>
        </w:rPr>
        <w:t>flip-flop</w:t>
      </w:r>
      <w:r>
        <w:t xml:space="preserve">      </w:t>
      </w:r>
    </w:p>
    <w:p w:rsidR="00756C0C" w:rsidRDefault="00756C0C" w:rsidP="00756C0C">
      <w:pPr>
        <w:pStyle w:val="NoSpacing"/>
      </w:pPr>
      <w:r>
        <w:t xml:space="preserve">                                         sounds before and after different vowel</w:t>
      </w:r>
      <w:r w:rsidR="00F151F2">
        <w:t>s</w:t>
      </w:r>
    </w:p>
    <w:p w:rsidR="00F151F2" w:rsidRDefault="00F151F2" w:rsidP="00756C0C">
      <w:pPr>
        <w:pStyle w:val="NoSpacing"/>
      </w:pPr>
    </w:p>
    <w:p w:rsidR="00F151F2" w:rsidRPr="00F151F2" w:rsidRDefault="00F151F2" w:rsidP="00756C0C">
      <w:pPr>
        <w:pStyle w:val="NoSpacing"/>
        <w:rPr>
          <w:i/>
        </w:rPr>
      </w:pPr>
      <w:r>
        <w:t>Onomatopoeia</w:t>
      </w:r>
      <w:r>
        <w:tab/>
      </w:r>
      <w:r>
        <w:tab/>
        <w:t>Word that phonetically suggests the</w:t>
      </w:r>
      <w:r>
        <w:tab/>
      </w:r>
      <w:r>
        <w:tab/>
      </w:r>
      <w:r>
        <w:rPr>
          <w:i/>
        </w:rPr>
        <w:t>bang</w:t>
      </w:r>
      <w:r>
        <w:rPr>
          <w:i/>
        </w:rPr>
        <w:tab/>
        <w:t>meow</w:t>
      </w:r>
      <w:r>
        <w:rPr>
          <w:i/>
        </w:rPr>
        <w:tab/>
        <w:t xml:space="preserve">  oink</w:t>
      </w:r>
    </w:p>
    <w:p w:rsidR="00F151F2" w:rsidRDefault="00F151F2" w:rsidP="00756C0C">
      <w:pPr>
        <w:pStyle w:val="NoSpacing"/>
        <w:rPr>
          <w:i/>
        </w:rPr>
      </w:pPr>
      <w:r>
        <w:tab/>
      </w:r>
      <w:r>
        <w:tab/>
      </w:r>
      <w:r>
        <w:tab/>
        <w:t>Source of the sound that it describes</w:t>
      </w:r>
      <w:r>
        <w:tab/>
      </w:r>
      <w:r>
        <w:tab/>
      </w:r>
      <w:r>
        <w:rPr>
          <w:i/>
        </w:rPr>
        <w:t>pop</w:t>
      </w:r>
      <w:r>
        <w:rPr>
          <w:i/>
        </w:rPr>
        <w:tab/>
        <w:t>crackle</w:t>
      </w:r>
      <w:r>
        <w:rPr>
          <w:i/>
        </w:rPr>
        <w:tab/>
        <w:t xml:space="preserve">   roar</w:t>
      </w:r>
    </w:p>
    <w:p w:rsidR="00F151F2" w:rsidRDefault="00F151F2" w:rsidP="00756C0C">
      <w:pPr>
        <w:pStyle w:val="NoSpacing"/>
        <w:rPr>
          <w:i/>
        </w:rPr>
      </w:pPr>
    </w:p>
    <w:p w:rsidR="00F151F2" w:rsidRPr="00F151F2" w:rsidRDefault="00F151F2" w:rsidP="00756C0C">
      <w:pPr>
        <w:pStyle w:val="NoSpacing"/>
        <w:rPr>
          <w:i/>
        </w:rPr>
      </w:pPr>
      <w:r>
        <w:t>Cacophony</w:t>
      </w:r>
      <w:r>
        <w:tab/>
      </w:r>
      <w:r>
        <w:tab/>
        <w:t>a harsh, discordant mixture of sounds;</w:t>
      </w:r>
      <w:r>
        <w:tab/>
      </w:r>
      <w:r>
        <w:tab/>
      </w:r>
      <w:r>
        <w:rPr>
          <w:i/>
        </w:rPr>
        <w:t>deafening alarm bells.</w:t>
      </w:r>
    </w:p>
    <w:p w:rsidR="00F151F2" w:rsidRDefault="00F151F2" w:rsidP="00756C0C">
      <w:pPr>
        <w:pStyle w:val="NoSpacing"/>
      </w:pPr>
      <w:r>
        <w:tab/>
      </w:r>
      <w:r>
        <w:tab/>
      </w:r>
      <w:r>
        <w:tab/>
        <w:t>usually consonants</w:t>
      </w:r>
      <w:r>
        <w:tab/>
      </w:r>
      <w:r>
        <w:tab/>
      </w:r>
      <w:r>
        <w:tab/>
      </w:r>
      <w:r>
        <w:tab/>
      </w:r>
      <w:r w:rsidRPr="00F151F2">
        <w:rPr>
          <w:i/>
        </w:rPr>
        <w:t>Over the cobbles he clattered</w:t>
      </w:r>
      <w:r>
        <w:t xml:space="preserve"> </w:t>
      </w:r>
    </w:p>
    <w:p w:rsidR="00F151F2" w:rsidRDefault="00F151F2" w:rsidP="00756C0C">
      <w:pPr>
        <w:pStyle w:val="NoSpacing"/>
        <w:rPr>
          <w:i/>
        </w:rPr>
      </w:pPr>
      <w:r>
        <w:tab/>
      </w:r>
      <w:r>
        <w:tab/>
      </w:r>
      <w:r>
        <w:tab/>
      </w:r>
      <w:r>
        <w:tab/>
      </w:r>
      <w:r>
        <w:tab/>
      </w:r>
      <w:r>
        <w:tab/>
      </w:r>
      <w:r>
        <w:tab/>
      </w:r>
      <w:r>
        <w:tab/>
      </w:r>
      <w:r>
        <w:tab/>
      </w:r>
      <w:r>
        <w:rPr>
          <w:i/>
        </w:rPr>
        <w:t>clashed in the dark inn yard.</w:t>
      </w:r>
    </w:p>
    <w:p w:rsidR="00F151F2" w:rsidRDefault="00F151F2" w:rsidP="00756C0C">
      <w:pPr>
        <w:pStyle w:val="NoSpacing"/>
        <w:rPr>
          <w:i/>
        </w:rPr>
      </w:pPr>
    </w:p>
    <w:p w:rsidR="00F151F2" w:rsidRPr="00F151F2" w:rsidRDefault="00F151F2" w:rsidP="00756C0C">
      <w:pPr>
        <w:pStyle w:val="NoSpacing"/>
        <w:rPr>
          <w:i/>
        </w:rPr>
      </w:pPr>
      <w:proofErr w:type="spellStart"/>
      <w:r>
        <w:t>Eupony</w:t>
      </w:r>
      <w:proofErr w:type="spellEnd"/>
      <w:r>
        <w:tab/>
      </w:r>
      <w:r>
        <w:tab/>
      </w:r>
      <w:r>
        <w:tab/>
        <w:t>the quality of being pleasing to the ear</w:t>
      </w:r>
      <w:r>
        <w:tab/>
      </w:r>
      <w:r>
        <w:tab/>
      </w:r>
    </w:p>
    <w:p w:rsidR="00F151F2" w:rsidRDefault="00F151F2" w:rsidP="00756C0C">
      <w:pPr>
        <w:pStyle w:val="NoSpacing"/>
      </w:pPr>
      <w:r>
        <w:tab/>
      </w:r>
      <w:r>
        <w:tab/>
      </w:r>
      <w:r>
        <w:tab/>
        <w:t>through a harmonious combination of</w:t>
      </w:r>
    </w:p>
    <w:p w:rsidR="00F151F2" w:rsidRPr="00F151F2" w:rsidRDefault="00F151F2" w:rsidP="00756C0C">
      <w:pPr>
        <w:pStyle w:val="NoSpacing"/>
      </w:pPr>
      <w:r>
        <w:tab/>
      </w:r>
      <w:r>
        <w:tab/>
      </w:r>
      <w:r>
        <w:tab/>
        <w:t>words.</w:t>
      </w:r>
      <w:r>
        <w:tab/>
      </w:r>
    </w:p>
    <w:p w:rsidR="00756C0C" w:rsidRDefault="00756C0C" w:rsidP="007E67C6">
      <w:pPr>
        <w:shd w:val="clear" w:color="auto" w:fill="FFFFFF"/>
        <w:spacing w:after="0" w:line="240" w:lineRule="auto"/>
        <w:jc w:val="center"/>
        <w:rPr>
          <w:rFonts w:cstheme="minorHAnsi"/>
        </w:rPr>
      </w:pPr>
    </w:p>
    <w:p w:rsidR="00756C0C" w:rsidRDefault="00243655" w:rsidP="007E67C6">
      <w:pPr>
        <w:shd w:val="clear" w:color="auto" w:fill="FFFFFF"/>
        <w:spacing w:after="0" w:line="240" w:lineRule="auto"/>
        <w:jc w:val="center"/>
        <w:rPr>
          <w:rFonts w:cstheme="minorHAnsi"/>
          <w:b/>
        </w:rPr>
      </w:pPr>
      <w:r>
        <w:rPr>
          <w:rFonts w:cstheme="minorHAnsi"/>
          <w:b/>
        </w:rPr>
        <w:t>Other Rhetorical Devices</w:t>
      </w:r>
    </w:p>
    <w:p w:rsidR="00243655" w:rsidRDefault="00243655" w:rsidP="00243655">
      <w:pPr>
        <w:shd w:val="clear" w:color="auto" w:fill="FFFFFF"/>
        <w:spacing w:after="0" w:line="240" w:lineRule="auto"/>
        <w:rPr>
          <w:rFonts w:cstheme="minorHAnsi"/>
        </w:rPr>
      </w:pPr>
      <w:proofErr w:type="spellStart"/>
      <w:r>
        <w:rPr>
          <w:rFonts w:cstheme="minorHAnsi"/>
        </w:rPr>
        <w:t>Metabole</w:t>
      </w:r>
      <w:proofErr w:type="spellEnd"/>
      <w:r>
        <w:rPr>
          <w:rFonts w:cstheme="minorHAnsi"/>
        </w:rPr>
        <w:tab/>
        <w:t xml:space="preserve">             same root word repeated</w:t>
      </w:r>
      <w:r>
        <w:rPr>
          <w:rFonts w:cstheme="minorHAnsi"/>
        </w:rPr>
        <w:tab/>
      </w:r>
      <w:r>
        <w:rPr>
          <w:rFonts w:cstheme="minorHAnsi"/>
        </w:rPr>
        <w:tab/>
      </w:r>
      <w:r>
        <w:rPr>
          <w:rFonts w:cstheme="minorHAnsi"/>
        </w:rPr>
        <w:tab/>
      </w:r>
      <w:r w:rsidRPr="00A41FB4">
        <w:rPr>
          <w:rFonts w:cstheme="minorHAnsi"/>
          <w:i/>
        </w:rPr>
        <w:t>man/men</w:t>
      </w:r>
    </w:p>
    <w:p w:rsidR="00CB18BD" w:rsidRDefault="00CB18BD" w:rsidP="00243655">
      <w:pPr>
        <w:shd w:val="clear" w:color="auto" w:fill="FFFFFF"/>
        <w:spacing w:after="0" w:line="240" w:lineRule="auto"/>
        <w:rPr>
          <w:rFonts w:cstheme="minorHAnsi"/>
        </w:rPr>
      </w:pPr>
    </w:p>
    <w:p w:rsidR="00CB18BD" w:rsidRDefault="00CB18BD" w:rsidP="00243655">
      <w:pPr>
        <w:shd w:val="clear" w:color="auto" w:fill="FFFFFF"/>
        <w:spacing w:after="0" w:line="240" w:lineRule="auto"/>
        <w:rPr>
          <w:rFonts w:cstheme="minorHAnsi"/>
        </w:rPr>
      </w:pPr>
      <w:r>
        <w:rPr>
          <w:rFonts w:cstheme="minorHAnsi"/>
        </w:rPr>
        <w:t>Antiphrasis</w:t>
      </w:r>
      <w:r>
        <w:rPr>
          <w:rFonts w:cstheme="minorHAnsi"/>
        </w:rPr>
        <w:tab/>
      </w:r>
      <w:r>
        <w:rPr>
          <w:rFonts w:cstheme="minorHAnsi"/>
        </w:rPr>
        <w:tab/>
        <w:t>satirical/humorous use of word/phrase</w:t>
      </w:r>
      <w:r>
        <w:rPr>
          <w:rFonts w:cstheme="minorHAnsi"/>
        </w:rPr>
        <w:tab/>
      </w:r>
      <w:r>
        <w:rPr>
          <w:rFonts w:cstheme="minorHAnsi"/>
        </w:rPr>
        <w:tab/>
      </w:r>
      <w:r w:rsidRPr="00A41FB4">
        <w:rPr>
          <w:rFonts w:cstheme="minorHAnsi"/>
          <w:i/>
        </w:rPr>
        <w:t>I was awakened by the dulcet</w:t>
      </w:r>
      <w:r>
        <w:rPr>
          <w:rFonts w:cstheme="minorHAnsi"/>
        </w:rPr>
        <w:t xml:space="preserve"> </w:t>
      </w:r>
    </w:p>
    <w:p w:rsidR="00CB18BD" w:rsidRDefault="00CB18BD" w:rsidP="00243655">
      <w:pPr>
        <w:shd w:val="clear" w:color="auto" w:fill="FFFFFF"/>
        <w:spacing w:after="0" w:line="240" w:lineRule="auto"/>
        <w:rPr>
          <w:rFonts w:cstheme="minorHAnsi"/>
        </w:rPr>
      </w:pPr>
      <w:r>
        <w:rPr>
          <w:rFonts w:cstheme="minorHAnsi"/>
        </w:rPr>
        <w:tab/>
      </w:r>
      <w:r>
        <w:rPr>
          <w:rFonts w:cstheme="minorHAnsi"/>
        </w:rPr>
        <w:tab/>
      </w:r>
      <w:r>
        <w:rPr>
          <w:rFonts w:cstheme="minorHAnsi"/>
        </w:rPr>
        <w:tab/>
        <w:t xml:space="preserve">to convey an idea exactly opposite of its </w:t>
      </w:r>
      <w:r>
        <w:rPr>
          <w:rFonts w:cstheme="minorHAnsi"/>
        </w:rPr>
        <w:tab/>
      </w:r>
      <w:r w:rsidRPr="00A41FB4">
        <w:rPr>
          <w:rFonts w:cstheme="minorHAnsi"/>
          <w:i/>
        </w:rPr>
        <w:t>tones of Frank, the morning</w:t>
      </w:r>
    </w:p>
    <w:p w:rsidR="00CB18BD" w:rsidRDefault="00CB18BD" w:rsidP="00243655">
      <w:pPr>
        <w:shd w:val="clear" w:color="auto" w:fill="FFFFFF"/>
        <w:spacing w:after="0" w:line="240" w:lineRule="auto"/>
        <w:rPr>
          <w:rFonts w:cstheme="minorHAnsi"/>
        </w:rPr>
      </w:pPr>
      <w:r>
        <w:rPr>
          <w:rFonts w:cstheme="minorHAnsi"/>
        </w:rPr>
        <w:tab/>
      </w:r>
      <w:r>
        <w:rPr>
          <w:rFonts w:cstheme="minorHAnsi"/>
        </w:rPr>
        <w:tab/>
      </w:r>
      <w:r>
        <w:rPr>
          <w:rFonts w:cstheme="minorHAnsi"/>
        </w:rPr>
        <w:tab/>
        <w:t>real significance</w:t>
      </w:r>
      <w:r>
        <w:rPr>
          <w:rFonts w:cstheme="minorHAnsi"/>
        </w:rPr>
        <w:tab/>
      </w:r>
      <w:r>
        <w:rPr>
          <w:rFonts w:cstheme="minorHAnsi"/>
        </w:rPr>
        <w:tab/>
      </w:r>
      <w:r>
        <w:rPr>
          <w:rFonts w:cstheme="minorHAnsi"/>
        </w:rPr>
        <w:tab/>
      </w:r>
      <w:r>
        <w:rPr>
          <w:rFonts w:cstheme="minorHAnsi"/>
        </w:rPr>
        <w:tab/>
        <w:t xml:space="preserve">              </w:t>
      </w:r>
      <w:r w:rsidRPr="00A41FB4">
        <w:rPr>
          <w:rFonts w:cstheme="minorHAnsi"/>
          <w:i/>
        </w:rPr>
        <w:t>doorman, alternately yelling my</w:t>
      </w:r>
      <w:r>
        <w:rPr>
          <w:rFonts w:cstheme="minorHAnsi"/>
        </w:rPr>
        <w:t xml:space="preserve"> </w:t>
      </w:r>
    </w:p>
    <w:p w:rsidR="00CB18BD" w:rsidRDefault="00CB18BD" w:rsidP="00243655">
      <w:pPr>
        <w:shd w:val="clear" w:color="auto" w:fill="FFFFFF"/>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A41FB4">
        <w:rPr>
          <w:rFonts w:cstheme="minorHAnsi"/>
          <w:i/>
        </w:rPr>
        <w:t>name , ringing the doorbell</w:t>
      </w:r>
      <w:r>
        <w:rPr>
          <w:rFonts w:cstheme="minorHAnsi"/>
        </w:rPr>
        <w:t>,</w:t>
      </w:r>
    </w:p>
    <w:p w:rsidR="00141C65" w:rsidRDefault="00CB18BD" w:rsidP="00CB18BD">
      <w:pPr>
        <w:shd w:val="clear" w:color="auto" w:fill="FFFFFF"/>
        <w:tabs>
          <w:tab w:val="left" w:pos="720"/>
          <w:tab w:val="left" w:pos="1440"/>
          <w:tab w:val="left" w:pos="2160"/>
          <w:tab w:val="left" w:pos="2880"/>
          <w:tab w:val="left" w:pos="3600"/>
          <w:tab w:val="left" w:pos="4320"/>
          <w:tab w:val="left" w:pos="6315"/>
        </w:tabs>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A41FB4">
        <w:rPr>
          <w:rFonts w:cstheme="minorHAnsi"/>
          <w:i/>
        </w:rPr>
        <w:t>and pounding on my door</w:t>
      </w:r>
      <w:r>
        <w:rPr>
          <w:rFonts w:cstheme="minorHAnsi"/>
        </w:rPr>
        <w:t>.</w:t>
      </w:r>
    </w:p>
    <w:p w:rsidR="00141C65" w:rsidRDefault="00141C65" w:rsidP="00CB18BD">
      <w:pPr>
        <w:shd w:val="clear" w:color="auto" w:fill="FFFFFF"/>
        <w:tabs>
          <w:tab w:val="left" w:pos="720"/>
          <w:tab w:val="left" w:pos="1440"/>
          <w:tab w:val="left" w:pos="2160"/>
          <w:tab w:val="left" w:pos="2880"/>
          <w:tab w:val="left" w:pos="3600"/>
          <w:tab w:val="left" w:pos="4320"/>
          <w:tab w:val="left" w:pos="6315"/>
        </w:tabs>
        <w:spacing w:after="0" w:line="240" w:lineRule="auto"/>
        <w:rPr>
          <w:rFonts w:cstheme="minorHAnsi"/>
        </w:rPr>
      </w:pPr>
    </w:p>
    <w:p w:rsidR="00141C65" w:rsidRDefault="00141C65" w:rsidP="00CB18BD">
      <w:pPr>
        <w:shd w:val="clear" w:color="auto" w:fill="FFFFFF"/>
        <w:tabs>
          <w:tab w:val="left" w:pos="720"/>
          <w:tab w:val="left" w:pos="1440"/>
          <w:tab w:val="left" w:pos="2160"/>
          <w:tab w:val="left" w:pos="2880"/>
          <w:tab w:val="left" w:pos="3600"/>
          <w:tab w:val="left" w:pos="4320"/>
          <w:tab w:val="left" w:pos="6315"/>
        </w:tabs>
        <w:spacing w:after="0" w:line="240" w:lineRule="auto"/>
        <w:rPr>
          <w:rFonts w:cstheme="minorHAnsi"/>
        </w:rPr>
      </w:pPr>
      <w:r>
        <w:rPr>
          <w:rFonts w:cstheme="minorHAnsi"/>
        </w:rPr>
        <w:t>Syllogism</w:t>
      </w:r>
      <w:r>
        <w:rPr>
          <w:rFonts w:cstheme="minorHAnsi"/>
        </w:rPr>
        <w:tab/>
      </w:r>
      <w:r>
        <w:rPr>
          <w:rFonts w:cstheme="minorHAnsi"/>
        </w:rPr>
        <w:tab/>
        <w:t>Formula for presenting an argument</w:t>
      </w:r>
      <w:r>
        <w:rPr>
          <w:rFonts w:cstheme="minorHAnsi"/>
        </w:rPr>
        <w:tab/>
      </w:r>
      <w:r>
        <w:rPr>
          <w:rFonts w:cstheme="minorHAnsi"/>
        </w:rPr>
        <w:tab/>
      </w:r>
      <w:r w:rsidRPr="00A41FB4">
        <w:rPr>
          <w:rFonts w:cstheme="minorHAnsi"/>
          <w:i/>
        </w:rPr>
        <w:t>All men are mortal (major)</w:t>
      </w:r>
    </w:p>
    <w:p w:rsidR="00141C65" w:rsidRDefault="00141C65" w:rsidP="00CB18BD">
      <w:pPr>
        <w:shd w:val="clear" w:color="auto" w:fill="FFFFFF"/>
        <w:tabs>
          <w:tab w:val="left" w:pos="720"/>
          <w:tab w:val="left" w:pos="1440"/>
          <w:tab w:val="left" w:pos="2160"/>
          <w:tab w:val="left" w:pos="2880"/>
          <w:tab w:val="left" w:pos="3600"/>
          <w:tab w:val="left" w:pos="4320"/>
          <w:tab w:val="left" w:pos="6315"/>
        </w:tabs>
        <w:spacing w:after="0" w:line="240" w:lineRule="auto"/>
        <w:rPr>
          <w:rFonts w:cstheme="minorHAnsi"/>
        </w:rPr>
      </w:pPr>
      <w:r>
        <w:rPr>
          <w:rFonts w:cstheme="minorHAnsi"/>
        </w:rPr>
        <w:tab/>
      </w:r>
      <w:r>
        <w:rPr>
          <w:rFonts w:cstheme="minorHAnsi"/>
        </w:rPr>
        <w:tab/>
      </w:r>
      <w:r>
        <w:rPr>
          <w:rFonts w:cstheme="minorHAnsi"/>
        </w:rPr>
        <w:tab/>
        <w:t xml:space="preserve">logically.  Affords a method of </w:t>
      </w:r>
      <w:r>
        <w:rPr>
          <w:rFonts w:cstheme="minorHAnsi"/>
        </w:rPr>
        <w:tab/>
      </w:r>
      <w:r>
        <w:rPr>
          <w:rFonts w:cstheme="minorHAnsi"/>
        </w:rPr>
        <w:tab/>
      </w:r>
      <w:r w:rsidRPr="00A41FB4">
        <w:rPr>
          <w:rFonts w:cstheme="minorHAnsi"/>
          <w:i/>
        </w:rPr>
        <w:t>John is a man (minor</w:t>
      </w:r>
      <w:r>
        <w:rPr>
          <w:rFonts w:cstheme="minorHAnsi"/>
        </w:rPr>
        <w:t>)</w:t>
      </w:r>
    </w:p>
    <w:p w:rsidR="00141C65" w:rsidRDefault="00141C65" w:rsidP="00CB18BD">
      <w:pPr>
        <w:shd w:val="clear" w:color="auto" w:fill="FFFFFF"/>
        <w:tabs>
          <w:tab w:val="left" w:pos="720"/>
          <w:tab w:val="left" w:pos="1440"/>
          <w:tab w:val="left" w:pos="2160"/>
          <w:tab w:val="left" w:pos="2880"/>
          <w:tab w:val="left" w:pos="3600"/>
          <w:tab w:val="left" w:pos="4320"/>
          <w:tab w:val="left" w:pos="6315"/>
        </w:tabs>
        <w:spacing w:after="0" w:line="240" w:lineRule="auto"/>
        <w:rPr>
          <w:rFonts w:cstheme="minorHAnsi"/>
        </w:rPr>
      </w:pPr>
      <w:r>
        <w:rPr>
          <w:rFonts w:cstheme="minorHAnsi"/>
        </w:rPr>
        <w:tab/>
      </w:r>
      <w:r>
        <w:rPr>
          <w:rFonts w:cstheme="minorHAnsi"/>
        </w:rPr>
        <w:tab/>
      </w:r>
      <w:r>
        <w:rPr>
          <w:rFonts w:cstheme="minorHAnsi"/>
        </w:rPr>
        <w:tab/>
        <w:t>demonstrating logic through</w:t>
      </w:r>
      <w:r>
        <w:rPr>
          <w:rFonts w:cstheme="minorHAnsi"/>
        </w:rPr>
        <w:tab/>
      </w:r>
      <w:r>
        <w:rPr>
          <w:rFonts w:cstheme="minorHAnsi"/>
        </w:rPr>
        <w:tab/>
      </w:r>
      <w:r w:rsidRPr="00A41FB4">
        <w:rPr>
          <w:rFonts w:cstheme="minorHAnsi"/>
          <w:i/>
        </w:rPr>
        <w:t>John is mortal (conclusion</w:t>
      </w:r>
      <w:r>
        <w:rPr>
          <w:rFonts w:cstheme="minorHAnsi"/>
        </w:rPr>
        <w:t>)</w:t>
      </w:r>
    </w:p>
    <w:p w:rsidR="00141C65" w:rsidRDefault="00141C65" w:rsidP="00CB18BD">
      <w:pPr>
        <w:shd w:val="clear" w:color="auto" w:fill="FFFFFF"/>
        <w:tabs>
          <w:tab w:val="left" w:pos="720"/>
          <w:tab w:val="left" w:pos="1440"/>
          <w:tab w:val="left" w:pos="2160"/>
          <w:tab w:val="left" w:pos="2880"/>
          <w:tab w:val="left" w:pos="3600"/>
          <w:tab w:val="left" w:pos="4320"/>
          <w:tab w:val="left" w:pos="6315"/>
        </w:tabs>
        <w:spacing w:after="0" w:line="240" w:lineRule="auto"/>
        <w:rPr>
          <w:rFonts w:cstheme="minorHAnsi"/>
        </w:rPr>
      </w:pPr>
      <w:r>
        <w:rPr>
          <w:rFonts w:cstheme="minorHAnsi"/>
        </w:rPr>
        <w:tab/>
      </w:r>
      <w:r>
        <w:rPr>
          <w:rFonts w:cstheme="minorHAnsi"/>
        </w:rPr>
        <w:tab/>
      </w:r>
      <w:r>
        <w:rPr>
          <w:rFonts w:cstheme="minorHAnsi"/>
        </w:rPr>
        <w:tab/>
        <w:t>analysis. It consists of three divisions:</w:t>
      </w:r>
    </w:p>
    <w:p w:rsidR="00141C65" w:rsidRDefault="00141C65" w:rsidP="00CB18BD">
      <w:pPr>
        <w:shd w:val="clear" w:color="auto" w:fill="FFFFFF"/>
        <w:tabs>
          <w:tab w:val="left" w:pos="720"/>
          <w:tab w:val="left" w:pos="1440"/>
          <w:tab w:val="left" w:pos="2160"/>
          <w:tab w:val="left" w:pos="2880"/>
          <w:tab w:val="left" w:pos="3600"/>
          <w:tab w:val="left" w:pos="4320"/>
          <w:tab w:val="left" w:pos="6315"/>
        </w:tabs>
        <w:spacing w:after="0" w:line="240" w:lineRule="auto"/>
        <w:rPr>
          <w:rFonts w:cstheme="minorHAnsi"/>
        </w:rPr>
      </w:pPr>
      <w:r>
        <w:rPr>
          <w:rFonts w:cstheme="minorHAnsi"/>
        </w:rPr>
        <w:tab/>
      </w:r>
      <w:r>
        <w:rPr>
          <w:rFonts w:cstheme="minorHAnsi"/>
        </w:rPr>
        <w:tab/>
      </w:r>
      <w:r>
        <w:rPr>
          <w:rFonts w:cstheme="minorHAnsi"/>
        </w:rPr>
        <w:tab/>
        <w:t xml:space="preserve">a major </w:t>
      </w:r>
      <w:proofErr w:type="spellStart"/>
      <w:r>
        <w:rPr>
          <w:rFonts w:cstheme="minorHAnsi"/>
        </w:rPr>
        <w:t>premis</w:t>
      </w:r>
      <w:proofErr w:type="spellEnd"/>
      <w:r>
        <w:rPr>
          <w:rFonts w:cstheme="minorHAnsi"/>
        </w:rPr>
        <w:t xml:space="preserve">, a minor </w:t>
      </w:r>
      <w:proofErr w:type="spellStart"/>
      <w:r>
        <w:rPr>
          <w:rFonts w:cstheme="minorHAnsi"/>
        </w:rPr>
        <w:t>premis</w:t>
      </w:r>
      <w:proofErr w:type="spellEnd"/>
      <w:r>
        <w:rPr>
          <w:rFonts w:cstheme="minorHAnsi"/>
        </w:rPr>
        <w:t>, a</w:t>
      </w:r>
    </w:p>
    <w:p w:rsidR="00141C65" w:rsidRDefault="00141C65" w:rsidP="00CB18BD">
      <w:pPr>
        <w:shd w:val="clear" w:color="auto" w:fill="FFFFFF"/>
        <w:tabs>
          <w:tab w:val="left" w:pos="720"/>
          <w:tab w:val="left" w:pos="1440"/>
          <w:tab w:val="left" w:pos="2160"/>
          <w:tab w:val="left" w:pos="2880"/>
          <w:tab w:val="left" w:pos="3600"/>
          <w:tab w:val="left" w:pos="4320"/>
          <w:tab w:val="left" w:pos="6315"/>
        </w:tabs>
        <w:spacing w:after="0" w:line="240" w:lineRule="auto"/>
        <w:rPr>
          <w:rFonts w:cstheme="minorHAnsi"/>
        </w:rPr>
      </w:pPr>
      <w:r>
        <w:rPr>
          <w:rFonts w:cstheme="minorHAnsi"/>
        </w:rPr>
        <w:tab/>
      </w:r>
      <w:r>
        <w:rPr>
          <w:rFonts w:cstheme="minorHAnsi"/>
        </w:rPr>
        <w:tab/>
      </w:r>
      <w:r>
        <w:rPr>
          <w:rFonts w:cstheme="minorHAnsi"/>
        </w:rPr>
        <w:tab/>
        <w:t>conclusion that is deduced.</w:t>
      </w:r>
    </w:p>
    <w:p w:rsidR="00141C65" w:rsidRDefault="00141C65" w:rsidP="00CB18BD">
      <w:pPr>
        <w:shd w:val="clear" w:color="auto" w:fill="FFFFFF"/>
        <w:tabs>
          <w:tab w:val="left" w:pos="720"/>
          <w:tab w:val="left" w:pos="1440"/>
          <w:tab w:val="left" w:pos="2160"/>
          <w:tab w:val="left" w:pos="2880"/>
          <w:tab w:val="left" w:pos="3600"/>
          <w:tab w:val="left" w:pos="4320"/>
          <w:tab w:val="left" w:pos="6315"/>
        </w:tabs>
        <w:spacing w:after="0" w:line="240" w:lineRule="auto"/>
        <w:rPr>
          <w:rFonts w:cstheme="minorHAnsi"/>
        </w:rPr>
      </w:pPr>
    </w:p>
    <w:p w:rsidR="00141C65" w:rsidRDefault="00141C65" w:rsidP="00CB18BD">
      <w:pPr>
        <w:shd w:val="clear" w:color="auto" w:fill="FFFFFF"/>
        <w:tabs>
          <w:tab w:val="left" w:pos="720"/>
          <w:tab w:val="left" w:pos="1440"/>
          <w:tab w:val="left" w:pos="2160"/>
          <w:tab w:val="left" w:pos="2880"/>
          <w:tab w:val="left" w:pos="3600"/>
          <w:tab w:val="left" w:pos="4320"/>
          <w:tab w:val="left" w:pos="6315"/>
        </w:tabs>
        <w:spacing w:after="0" w:line="240" w:lineRule="auto"/>
        <w:rPr>
          <w:rFonts w:cstheme="minorHAnsi"/>
        </w:rPr>
      </w:pPr>
      <w:r>
        <w:rPr>
          <w:rFonts w:cstheme="minorHAnsi"/>
        </w:rPr>
        <w:t>Caesura</w:t>
      </w:r>
      <w:r>
        <w:rPr>
          <w:rFonts w:cstheme="minorHAnsi"/>
        </w:rPr>
        <w:tab/>
      </w:r>
      <w:r>
        <w:rPr>
          <w:rFonts w:cstheme="minorHAnsi"/>
        </w:rPr>
        <w:tab/>
      </w:r>
      <w:r>
        <w:rPr>
          <w:rFonts w:cstheme="minorHAnsi"/>
        </w:rPr>
        <w:tab/>
        <w:t>intended pause in middle of line</w:t>
      </w:r>
    </w:p>
    <w:p w:rsidR="00141C65" w:rsidRDefault="00141C65" w:rsidP="00CB18BD">
      <w:pPr>
        <w:shd w:val="clear" w:color="auto" w:fill="FFFFFF"/>
        <w:tabs>
          <w:tab w:val="left" w:pos="720"/>
          <w:tab w:val="left" w:pos="1440"/>
          <w:tab w:val="left" w:pos="2160"/>
          <w:tab w:val="left" w:pos="2880"/>
          <w:tab w:val="left" w:pos="3600"/>
          <w:tab w:val="left" w:pos="4320"/>
          <w:tab w:val="left" w:pos="6315"/>
        </w:tabs>
        <w:spacing w:after="0" w:line="240" w:lineRule="auto"/>
        <w:rPr>
          <w:rFonts w:cstheme="minorHAnsi"/>
        </w:rPr>
      </w:pPr>
    </w:p>
    <w:p w:rsidR="00141C65" w:rsidRPr="00A41FB4" w:rsidRDefault="00141C65" w:rsidP="00CB18BD">
      <w:pPr>
        <w:shd w:val="clear" w:color="auto" w:fill="FFFFFF"/>
        <w:tabs>
          <w:tab w:val="left" w:pos="720"/>
          <w:tab w:val="left" w:pos="1440"/>
          <w:tab w:val="left" w:pos="2160"/>
          <w:tab w:val="left" w:pos="2880"/>
          <w:tab w:val="left" w:pos="3600"/>
          <w:tab w:val="left" w:pos="4320"/>
          <w:tab w:val="left" w:pos="6315"/>
        </w:tabs>
        <w:spacing w:after="0" w:line="240" w:lineRule="auto"/>
        <w:rPr>
          <w:rFonts w:cstheme="minorHAnsi"/>
          <w:i/>
        </w:rPr>
      </w:pPr>
      <w:r>
        <w:rPr>
          <w:rFonts w:cstheme="minorHAnsi"/>
        </w:rPr>
        <w:lastRenderedPageBreak/>
        <w:t>Aposiopesis</w:t>
      </w:r>
      <w:r>
        <w:rPr>
          <w:rFonts w:cstheme="minorHAnsi"/>
        </w:rPr>
        <w:tab/>
      </w:r>
      <w:r>
        <w:rPr>
          <w:rFonts w:cstheme="minorHAnsi"/>
        </w:rPr>
        <w:tab/>
        <w:t>dramatic pause for effect</w:t>
      </w:r>
      <w:r>
        <w:rPr>
          <w:rFonts w:cstheme="minorHAnsi"/>
        </w:rPr>
        <w:tab/>
      </w:r>
      <w:r>
        <w:rPr>
          <w:rFonts w:cstheme="minorHAnsi"/>
        </w:rPr>
        <w:tab/>
      </w:r>
      <w:r w:rsidRPr="00A41FB4">
        <w:rPr>
          <w:rFonts w:cstheme="minorHAnsi"/>
          <w:i/>
        </w:rPr>
        <w:t>And I must pause till it come</w:t>
      </w:r>
    </w:p>
    <w:p w:rsidR="00141C65" w:rsidRPr="00A41FB4" w:rsidRDefault="00141C65" w:rsidP="00CB18BD">
      <w:pPr>
        <w:shd w:val="clear" w:color="auto" w:fill="FFFFFF"/>
        <w:tabs>
          <w:tab w:val="left" w:pos="720"/>
          <w:tab w:val="left" w:pos="1440"/>
          <w:tab w:val="left" w:pos="2160"/>
          <w:tab w:val="left" w:pos="2880"/>
          <w:tab w:val="left" w:pos="3600"/>
          <w:tab w:val="left" w:pos="4320"/>
          <w:tab w:val="left" w:pos="6315"/>
        </w:tabs>
        <w:spacing w:after="0" w:line="240" w:lineRule="auto"/>
        <w:rPr>
          <w:rFonts w:cstheme="minorHAnsi"/>
          <w:i/>
        </w:rPr>
      </w:pPr>
      <w:r w:rsidRPr="00A41FB4">
        <w:rPr>
          <w:rFonts w:cstheme="minorHAnsi"/>
          <w:i/>
        </w:rPr>
        <w:tab/>
      </w:r>
      <w:r w:rsidRPr="00A41FB4">
        <w:rPr>
          <w:rFonts w:cstheme="minorHAnsi"/>
          <w:i/>
        </w:rPr>
        <w:tab/>
      </w:r>
      <w:r w:rsidRPr="00A41FB4">
        <w:rPr>
          <w:rFonts w:cstheme="minorHAnsi"/>
          <w:i/>
        </w:rPr>
        <w:tab/>
      </w:r>
      <w:r w:rsidRPr="00A41FB4">
        <w:rPr>
          <w:rFonts w:cstheme="minorHAnsi"/>
          <w:i/>
        </w:rPr>
        <w:tab/>
      </w:r>
      <w:r w:rsidRPr="00A41FB4">
        <w:rPr>
          <w:rFonts w:cstheme="minorHAnsi"/>
          <w:i/>
        </w:rPr>
        <w:tab/>
      </w:r>
      <w:r w:rsidRPr="00A41FB4">
        <w:rPr>
          <w:rFonts w:cstheme="minorHAnsi"/>
          <w:i/>
        </w:rPr>
        <w:tab/>
      </w:r>
      <w:r w:rsidRPr="00A41FB4">
        <w:rPr>
          <w:rFonts w:cstheme="minorHAnsi"/>
          <w:i/>
        </w:rPr>
        <w:tab/>
      </w:r>
      <w:r w:rsidRPr="00A41FB4">
        <w:rPr>
          <w:rFonts w:cstheme="minorHAnsi"/>
          <w:i/>
        </w:rPr>
        <w:tab/>
        <w:t>back to me.</w:t>
      </w:r>
    </w:p>
    <w:p w:rsidR="00243655" w:rsidRDefault="00243655" w:rsidP="007E67C6">
      <w:pPr>
        <w:shd w:val="clear" w:color="auto" w:fill="FFFFFF"/>
        <w:spacing w:after="0" w:line="240" w:lineRule="auto"/>
        <w:jc w:val="center"/>
        <w:rPr>
          <w:rFonts w:cstheme="minorHAnsi"/>
        </w:rPr>
      </w:pPr>
    </w:p>
    <w:p w:rsidR="007E67C6" w:rsidRDefault="007E67C6" w:rsidP="007E67C6">
      <w:pPr>
        <w:shd w:val="clear" w:color="auto" w:fill="FFFFFF"/>
        <w:spacing w:after="0" w:line="240" w:lineRule="auto"/>
        <w:jc w:val="center"/>
        <w:rPr>
          <w:rFonts w:cstheme="minorHAnsi"/>
          <w:b/>
        </w:rPr>
      </w:pPr>
      <w:r>
        <w:rPr>
          <w:rFonts w:cstheme="minorHAnsi"/>
          <w:b/>
        </w:rPr>
        <w:t>Loose / Periodic Sentences</w:t>
      </w:r>
      <w:r w:rsidR="00756C0C">
        <w:rPr>
          <w:rFonts w:cstheme="minorHAnsi"/>
          <w:b/>
        </w:rPr>
        <w:tab/>
      </w:r>
      <w:r w:rsidR="00756C0C">
        <w:rPr>
          <w:rFonts w:cstheme="minorHAnsi"/>
          <w:b/>
        </w:rPr>
        <w:tab/>
      </w:r>
    </w:p>
    <w:p w:rsidR="00756C0C" w:rsidRDefault="00756C0C" w:rsidP="00756C0C">
      <w:pPr>
        <w:shd w:val="clear" w:color="auto" w:fill="FFFFFF"/>
        <w:spacing w:after="0" w:line="240" w:lineRule="auto"/>
        <w:rPr>
          <w:rFonts w:cstheme="minorHAnsi"/>
        </w:rPr>
      </w:pPr>
      <w:r>
        <w:rPr>
          <w:rFonts w:cstheme="minorHAnsi"/>
        </w:rPr>
        <w:t>Loose Sentences</w:t>
      </w:r>
      <w:r>
        <w:rPr>
          <w:rFonts w:cstheme="minorHAnsi"/>
        </w:rPr>
        <w:tab/>
        <w:t>Ends with a dependent sentence element</w:t>
      </w:r>
      <w:r>
        <w:rPr>
          <w:rFonts w:cstheme="minorHAnsi"/>
        </w:rPr>
        <w:tab/>
      </w:r>
      <w:r w:rsidRPr="001635AE">
        <w:rPr>
          <w:rFonts w:cstheme="minorHAnsi"/>
          <w:u w:val="single"/>
        </w:rPr>
        <w:t>A car hit him</w:t>
      </w:r>
      <w:r>
        <w:rPr>
          <w:rFonts w:cstheme="minorHAnsi"/>
        </w:rPr>
        <w:t xml:space="preserve">, just as he bent </w:t>
      </w:r>
    </w:p>
    <w:p w:rsidR="001635AE" w:rsidRDefault="00756C0C" w:rsidP="00756C0C">
      <w:pPr>
        <w:shd w:val="clear" w:color="auto" w:fill="FFFFFF"/>
        <w:spacing w:after="0" w:line="240" w:lineRule="auto"/>
        <w:rPr>
          <w:rFonts w:cstheme="minorHAnsi"/>
        </w:rPr>
      </w:pPr>
      <w:r>
        <w:rPr>
          <w:rFonts w:cstheme="minorHAnsi"/>
        </w:rPr>
        <w:tab/>
      </w:r>
      <w:r w:rsidR="001635AE">
        <w:rPr>
          <w:rFonts w:cstheme="minorHAnsi"/>
        </w:rPr>
        <w:tab/>
      </w:r>
      <w:r w:rsidR="001635AE">
        <w:rPr>
          <w:rFonts w:cstheme="minorHAnsi"/>
        </w:rPr>
        <w:tab/>
        <w:t>S-V-C: more common in English. The main</w:t>
      </w:r>
      <w:r w:rsidR="001635AE">
        <w:rPr>
          <w:rFonts w:cstheme="minorHAnsi"/>
        </w:rPr>
        <w:tab/>
        <w:t>over to tie his shoelace.</w:t>
      </w:r>
      <w:r>
        <w:rPr>
          <w:rFonts w:cstheme="minorHAnsi"/>
        </w:rPr>
        <w:tab/>
      </w:r>
      <w:r>
        <w:rPr>
          <w:rFonts w:cstheme="minorHAnsi"/>
        </w:rPr>
        <w:tab/>
      </w:r>
      <w:r>
        <w:rPr>
          <w:rFonts w:cstheme="minorHAnsi"/>
        </w:rPr>
        <w:tab/>
      </w:r>
      <w:r>
        <w:rPr>
          <w:rFonts w:cstheme="minorHAnsi"/>
        </w:rPr>
        <w:tab/>
      </w:r>
      <w:r>
        <w:rPr>
          <w:rFonts w:cstheme="minorHAnsi"/>
        </w:rPr>
        <w:tab/>
      </w:r>
      <w:r w:rsidR="001635AE">
        <w:rPr>
          <w:rFonts w:cstheme="minorHAnsi"/>
        </w:rPr>
        <w:t>Idea comes first.</w:t>
      </w:r>
      <w:r w:rsidR="001635AE">
        <w:rPr>
          <w:rFonts w:cstheme="minorHAnsi"/>
        </w:rPr>
        <w:tab/>
      </w:r>
      <w:r w:rsidR="001635AE">
        <w:rPr>
          <w:rFonts w:cstheme="minorHAnsi"/>
        </w:rPr>
        <w:tab/>
      </w:r>
      <w:r w:rsidR="001635AE">
        <w:rPr>
          <w:rFonts w:cstheme="minorHAnsi"/>
        </w:rPr>
        <w:tab/>
      </w:r>
      <w:r w:rsidR="001635AE">
        <w:rPr>
          <w:rFonts w:cstheme="minorHAnsi"/>
        </w:rPr>
        <w:tab/>
      </w:r>
      <w:r w:rsidR="001635AE" w:rsidRPr="001635AE">
        <w:rPr>
          <w:rFonts w:cstheme="minorHAnsi"/>
          <w:u w:val="single"/>
        </w:rPr>
        <w:t>He bent over to tie his shoelace</w:t>
      </w:r>
      <w:r w:rsidR="001635AE">
        <w:rPr>
          <w:rFonts w:cstheme="minorHAnsi"/>
        </w:rPr>
        <w:t>,</w:t>
      </w:r>
    </w:p>
    <w:p w:rsidR="00756C0C" w:rsidRDefault="001635AE" w:rsidP="00756C0C">
      <w:pPr>
        <w:shd w:val="clear" w:color="auto" w:fill="FFFFFF"/>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Just as a car hit him.</w:t>
      </w:r>
      <w:r w:rsidR="00756C0C">
        <w:rPr>
          <w:rFonts w:cstheme="minorHAnsi"/>
        </w:rPr>
        <w:tab/>
      </w:r>
      <w:r w:rsidR="00756C0C">
        <w:rPr>
          <w:rFonts w:cstheme="minorHAnsi"/>
        </w:rPr>
        <w:tab/>
      </w:r>
    </w:p>
    <w:p w:rsidR="001635AE" w:rsidRDefault="001635AE" w:rsidP="00756C0C">
      <w:pPr>
        <w:shd w:val="clear" w:color="auto" w:fill="FFFFFF"/>
        <w:spacing w:after="0" w:line="240" w:lineRule="auto"/>
        <w:rPr>
          <w:rFonts w:cstheme="minorHAnsi"/>
        </w:rPr>
      </w:pPr>
    </w:p>
    <w:p w:rsidR="001635AE" w:rsidRDefault="001635AE" w:rsidP="00756C0C">
      <w:pPr>
        <w:shd w:val="clear" w:color="auto" w:fill="FFFFFF"/>
        <w:spacing w:after="0" w:line="240" w:lineRule="auto"/>
        <w:rPr>
          <w:rFonts w:cstheme="minorHAnsi"/>
        </w:rPr>
      </w:pPr>
      <w:r>
        <w:rPr>
          <w:rFonts w:cstheme="minorHAnsi"/>
        </w:rPr>
        <w:t>Periodic Sentences</w:t>
      </w:r>
      <w:r>
        <w:rPr>
          <w:rFonts w:cstheme="minorHAnsi"/>
        </w:rPr>
        <w:tab/>
        <w:t>Main idea is postponed until the last part</w:t>
      </w:r>
      <w:r>
        <w:rPr>
          <w:rFonts w:cstheme="minorHAnsi"/>
        </w:rPr>
        <w:tab/>
        <w:t>As confetti showered her head,</w:t>
      </w:r>
    </w:p>
    <w:p w:rsidR="001635AE" w:rsidRPr="001635AE" w:rsidRDefault="001635AE" w:rsidP="00756C0C">
      <w:pPr>
        <w:shd w:val="clear" w:color="auto" w:fill="FFFFFF"/>
        <w:spacing w:after="0" w:line="240" w:lineRule="auto"/>
        <w:rPr>
          <w:rFonts w:cstheme="minorHAnsi"/>
        </w:rPr>
      </w:pPr>
      <w:r>
        <w:rPr>
          <w:rFonts w:cstheme="minorHAnsi"/>
        </w:rPr>
        <w:t xml:space="preserve">   </w:t>
      </w:r>
      <w:r>
        <w:rPr>
          <w:rFonts w:cstheme="minorHAnsi"/>
        </w:rPr>
        <w:tab/>
      </w:r>
      <w:r>
        <w:rPr>
          <w:rFonts w:cstheme="minorHAnsi"/>
        </w:rPr>
        <w:tab/>
      </w:r>
      <w:r>
        <w:rPr>
          <w:rFonts w:cstheme="minorHAnsi"/>
        </w:rPr>
        <w:tab/>
        <w:t>of the sentence to gain emphasis.</w:t>
      </w:r>
      <w:r>
        <w:rPr>
          <w:rFonts w:cstheme="minorHAnsi"/>
        </w:rPr>
        <w:tab/>
      </w:r>
      <w:r>
        <w:rPr>
          <w:rFonts w:cstheme="minorHAnsi"/>
        </w:rPr>
        <w:tab/>
      </w:r>
      <w:r w:rsidRPr="001635AE">
        <w:rPr>
          <w:rFonts w:cstheme="minorHAnsi"/>
          <w:u w:val="single"/>
        </w:rPr>
        <w:t>the old woman fainted.</w:t>
      </w:r>
    </w:p>
    <w:sectPr w:rsidR="001635AE" w:rsidRPr="001635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53E" w:rsidRDefault="0089653E" w:rsidP="00D35FF5">
      <w:pPr>
        <w:spacing w:after="0" w:line="240" w:lineRule="auto"/>
      </w:pPr>
      <w:r>
        <w:separator/>
      </w:r>
    </w:p>
  </w:endnote>
  <w:endnote w:type="continuationSeparator" w:id="0">
    <w:p w:rsidR="0089653E" w:rsidRDefault="0089653E" w:rsidP="00D35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53E" w:rsidRDefault="0089653E" w:rsidP="00D35FF5">
      <w:pPr>
        <w:spacing w:after="0" w:line="240" w:lineRule="auto"/>
      </w:pPr>
      <w:r>
        <w:separator/>
      </w:r>
    </w:p>
  </w:footnote>
  <w:footnote w:type="continuationSeparator" w:id="0">
    <w:p w:rsidR="0089653E" w:rsidRDefault="0089653E" w:rsidP="00D35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F0991"/>
    <w:multiLevelType w:val="multilevel"/>
    <w:tmpl w:val="74C2B7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0B3"/>
    <w:rsid w:val="00017682"/>
    <w:rsid w:val="000A7A2B"/>
    <w:rsid w:val="000E1F7C"/>
    <w:rsid w:val="00141C65"/>
    <w:rsid w:val="001635AE"/>
    <w:rsid w:val="001E197B"/>
    <w:rsid w:val="001F30B3"/>
    <w:rsid w:val="001F35D2"/>
    <w:rsid w:val="00243655"/>
    <w:rsid w:val="002B2365"/>
    <w:rsid w:val="002B6908"/>
    <w:rsid w:val="002D47B3"/>
    <w:rsid w:val="0032100B"/>
    <w:rsid w:val="00343F26"/>
    <w:rsid w:val="00347D78"/>
    <w:rsid w:val="00372594"/>
    <w:rsid w:val="0037558A"/>
    <w:rsid w:val="003A5CCC"/>
    <w:rsid w:val="003D7C6C"/>
    <w:rsid w:val="00431C3D"/>
    <w:rsid w:val="004520D2"/>
    <w:rsid w:val="004F28FD"/>
    <w:rsid w:val="004F2D93"/>
    <w:rsid w:val="004F3908"/>
    <w:rsid w:val="00501277"/>
    <w:rsid w:val="0050184A"/>
    <w:rsid w:val="00510239"/>
    <w:rsid w:val="00513C15"/>
    <w:rsid w:val="00515E1F"/>
    <w:rsid w:val="005A07BD"/>
    <w:rsid w:val="00613F09"/>
    <w:rsid w:val="00645180"/>
    <w:rsid w:val="006B2133"/>
    <w:rsid w:val="006B6FFF"/>
    <w:rsid w:val="006C3B38"/>
    <w:rsid w:val="006D7518"/>
    <w:rsid w:val="00703383"/>
    <w:rsid w:val="00756C0C"/>
    <w:rsid w:val="007E67C6"/>
    <w:rsid w:val="008167D9"/>
    <w:rsid w:val="008247E9"/>
    <w:rsid w:val="00890E4D"/>
    <w:rsid w:val="0089653E"/>
    <w:rsid w:val="008B2382"/>
    <w:rsid w:val="008C1945"/>
    <w:rsid w:val="008D698E"/>
    <w:rsid w:val="00913E01"/>
    <w:rsid w:val="00A41FB4"/>
    <w:rsid w:val="00AD35CF"/>
    <w:rsid w:val="00B14D2A"/>
    <w:rsid w:val="00B17294"/>
    <w:rsid w:val="00C155C9"/>
    <w:rsid w:val="00C24219"/>
    <w:rsid w:val="00C8792C"/>
    <w:rsid w:val="00C9685F"/>
    <w:rsid w:val="00CB18BD"/>
    <w:rsid w:val="00CB67A3"/>
    <w:rsid w:val="00CE0B61"/>
    <w:rsid w:val="00D35FF5"/>
    <w:rsid w:val="00D4557A"/>
    <w:rsid w:val="00D55A9A"/>
    <w:rsid w:val="00D72486"/>
    <w:rsid w:val="00D87D42"/>
    <w:rsid w:val="00DA65B0"/>
    <w:rsid w:val="00DB7C72"/>
    <w:rsid w:val="00DE1B78"/>
    <w:rsid w:val="00E266E0"/>
    <w:rsid w:val="00E84326"/>
    <w:rsid w:val="00EE2DE4"/>
    <w:rsid w:val="00F151F2"/>
    <w:rsid w:val="00F15437"/>
    <w:rsid w:val="00F66F7B"/>
    <w:rsid w:val="00F95493"/>
    <w:rsid w:val="00FD0402"/>
    <w:rsid w:val="00FD54D7"/>
    <w:rsid w:val="00FE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962A8"/>
  <w15:chartTrackingRefBased/>
  <w15:docId w15:val="{CA15B8DE-0909-402D-8C82-C4DEA212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30B3"/>
    <w:pPr>
      <w:spacing w:after="0" w:line="240" w:lineRule="auto"/>
    </w:pPr>
  </w:style>
  <w:style w:type="character" w:customStyle="1" w:styleId="apple-converted-space">
    <w:name w:val="apple-converted-space"/>
    <w:basedOn w:val="DefaultParagraphFont"/>
    <w:rsid w:val="00913E01"/>
  </w:style>
  <w:style w:type="paragraph" w:styleId="Header">
    <w:name w:val="header"/>
    <w:basedOn w:val="Normal"/>
    <w:link w:val="HeaderChar"/>
    <w:uiPriority w:val="99"/>
    <w:unhideWhenUsed/>
    <w:rsid w:val="00D35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FF5"/>
  </w:style>
  <w:style w:type="paragraph" w:styleId="Footer">
    <w:name w:val="footer"/>
    <w:basedOn w:val="Normal"/>
    <w:link w:val="FooterChar"/>
    <w:uiPriority w:val="99"/>
    <w:unhideWhenUsed/>
    <w:rsid w:val="00D35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3956">
      <w:bodyDiv w:val="1"/>
      <w:marLeft w:val="0"/>
      <w:marRight w:val="0"/>
      <w:marTop w:val="0"/>
      <w:marBottom w:val="0"/>
      <w:divBdr>
        <w:top w:val="none" w:sz="0" w:space="0" w:color="auto"/>
        <w:left w:val="none" w:sz="0" w:space="0" w:color="auto"/>
        <w:bottom w:val="none" w:sz="0" w:space="0" w:color="auto"/>
        <w:right w:val="none" w:sz="0" w:space="0" w:color="auto"/>
      </w:divBdr>
      <w:divsChild>
        <w:div w:id="2083483302">
          <w:marLeft w:val="0"/>
          <w:marRight w:val="0"/>
          <w:marTop w:val="0"/>
          <w:marBottom w:val="0"/>
          <w:divBdr>
            <w:top w:val="none" w:sz="0" w:space="0" w:color="auto"/>
            <w:left w:val="none" w:sz="0" w:space="0" w:color="auto"/>
            <w:bottom w:val="none" w:sz="0" w:space="0" w:color="auto"/>
            <w:right w:val="none" w:sz="0" w:space="0" w:color="auto"/>
          </w:divBdr>
        </w:div>
      </w:divsChild>
    </w:div>
    <w:div w:id="1852138850">
      <w:bodyDiv w:val="1"/>
      <w:marLeft w:val="0"/>
      <w:marRight w:val="0"/>
      <w:marTop w:val="0"/>
      <w:marBottom w:val="0"/>
      <w:divBdr>
        <w:top w:val="none" w:sz="0" w:space="0" w:color="auto"/>
        <w:left w:val="none" w:sz="0" w:space="0" w:color="auto"/>
        <w:bottom w:val="none" w:sz="0" w:space="0" w:color="auto"/>
        <w:right w:val="none" w:sz="0" w:space="0" w:color="auto"/>
      </w:divBdr>
      <w:divsChild>
        <w:div w:id="1481537972">
          <w:marLeft w:val="-300"/>
          <w:marRight w:val="0"/>
          <w:marTop w:val="0"/>
          <w:marBottom w:val="0"/>
          <w:divBdr>
            <w:top w:val="none" w:sz="0" w:space="0" w:color="auto"/>
            <w:left w:val="none" w:sz="0" w:space="0" w:color="auto"/>
            <w:bottom w:val="none" w:sz="0" w:space="0" w:color="auto"/>
            <w:right w:val="none" w:sz="0" w:space="0" w:color="auto"/>
          </w:divBdr>
          <w:divsChild>
            <w:div w:id="989797130">
              <w:marLeft w:val="0"/>
              <w:marRight w:val="0"/>
              <w:marTop w:val="0"/>
              <w:marBottom w:val="0"/>
              <w:divBdr>
                <w:top w:val="none" w:sz="0" w:space="0" w:color="auto"/>
                <w:left w:val="none" w:sz="0" w:space="0" w:color="auto"/>
                <w:bottom w:val="none" w:sz="0" w:space="0" w:color="auto"/>
                <w:right w:val="none" w:sz="0" w:space="0" w:color="auto"/>
              </w:divBdr>
            </w:div>
          </w:divsChild>
        </w:div>
        <w:div w:id="753169813">
          <w:marLeft w:val="-480"/>
          <w:marRight w:val="0"/>
          <w:marTop w:val="0"/>
          <w:marBottom w:val="0"/>
          <w:divBdr>
            <w:top w:val="none" w:sz="0" w:space="0" w:color="auto"/>
            <w:left w:val="none" w:sz="0" w:space="0" w:color="auto"/>
            <w:bottom w:val="none" w:sz="0" w:space="0" w:color="auto"/>
            <w:right w:val="none" w:sz="0" w:space="0" w:color="auto"/>
          </w:divBdr>
          <w:divsChild>
            <w:div w:id="1519201084">
              <w:marLeft w:val="375"/>
              <w:marRight w:val="0"/>
              <w:marTop w:val="0"/>
              <w:marBottom w:val="0"/>
              <w:divBdr>
                <w:top w:val="none" w:sz="0" w:space="0" w:color="auto"/>
                <w:left w:val="none" w:sz="0" w:space="0" w:color="auto"/>
                <w:bottom w:val="none" w:sz="0" w:space="0" w:color="auto"/>
                <w:right w:val="none" w:sz="0" w:space="0" w:color="auto"/>
              </w:divBdr>
              <w:divsChild>
                <w:div w:id="1934899176">
                  <w:marLeft w:val="0"/>
                  <w:marRight w:val="0"/>
                  <w:marTop w:val="0"/>
                  <w:marBottom w:val="0"/>
                  <w:divBdr>
                    <w:top w:val="none" w:sz="0" w:space="0" w:color="auto"/>
                    <w:left w:val="none" w:sz="0" w:space="0" w:color="auto"/>
                    <w:bottom w:val="none" w:sz="0" w:space="0" w:color="auto"/>
                    <w:right w:val="none" w:sz="0" w:space="0" w:color="auto"/>
                  </w:divBdr>
                  <w:divsChild>
                    <w:div w:id="13479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7</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 Bassett</dc:creator>
  <cp:keywords/>
  <dc:description/>
  <cp:lastModifiedBy>Jan G Bassett</cp:lastModifiedBy>
  <cp:revision>19</cp:revision>
  <dcterms:created xsi:type="dcterms:W3CDTF">2017-03-08T18:24:00Z</dcterms:created>
  <dcterms:modified xsi:type="dcterms:W3CDTF">2017-03-08T19:54:00Z</dcterms:modified>
</cp:coreProperties>
</file>